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val="clear" w:color="auto" w:fill="DBE3F4" w:themeFill="accent1" w:themeFillTint="32"/>
        <w:ind w:leftChars="0"/>
        <w:jc w:val="center"/>
        <w:rPr>
          <w:rFonts w:ascii="黑体" w:eastAsia="黑体" w:hAnsi="黑体" w:cs="黑体" w:hint="default"/>
          <w:sz w:val="28"/>
          <w:szCs w:val="36"/>
          <w:lang w:val="en-US" w:eastAsia="zh-CN"/>
        </w:rPr>
      </w:pPr>
      <w:r>
        <w:rPr>
          <w:rFonts w:ascii="黑体" w:eastAsia="黑体" w:hAnsi="黑体" w:cs="黑体" w:hint="eastAsia"/>
          <w:sz w:val="28"/>
          <w:szCs w:val="36"/>
          <w:lang w:val="en-US" w:eastAsia="zh-CN"/>
        </w:rPr>
        <w:drawing>
          <wp:anchor simplePos="0" relativeHeight="251658240" behindDoc="0" locked="0" layoutInCell="1" allowOverlap="1">
            <wp:simplePos x="0" y="0"/>
            <wp:positionH relativeFrom="page">
              <wp:posOffset>10287000</wp:posOffset>
            </wp:positionH>
            <wp:positionV relativeFrom="topMargin">
              <wp:posOffset>12509500</wp:posOffset>
            </wp:positionV>
            <wp:extent cx="304800" cy="304800"/>
            <wp:wrapNone/>
            <wp:docPr id="1000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0" name=""/>
                    <pic:cNvPicPr>
                      <a:picLocks noChangeAspect="1"/>
                    </pic:cNvPicPr>
                  </pic:nvPicPr>
                  <pic:blipFill>
                    <a:blip xmlns:r="http://schemas.openxmlformats.org/officeDocument/2006/relationships" r:embed="rId5"/>
                    <a:stretch>
                      <a:fillRect/>
                    </a:stretch>
                  </pic:blipFill>
                  <pic:spPr>
                    <a:xfrm>
                      <a:off x="0" y="0"/>
                      <a:ext cx="304800" cy="304800"/>
                    </a:xfrm>
                    <a:prstGeom prst="rect">
                      <a:avLst/>
                    </a:prstGeom>
                  </pic:spPr>
                </pic:pic>
              </a:graphicData>
            </a:graphic>
          </wp:anchor>
        </w:drawing>
      </w:r>
      <w:r>
        <w:rPr>
          <w:rFonts w:ascii="黑体" w:eastAsia="黑体" w:hAnsi="黑体" w:cs="黑体" w:hint="eastAsia"/>
          <w:sz w:val="28"/>
          <w:szCs w:val="36"/>
          <w:lang w:val="en-US" w:eastAsia="zh-CN"/>
        </w:rPr>
        <w:t>专题16.3 电阻</w:t>
      </w:r>
    </w:p>
    <w:p w14:paraId="636A5D3F">
      <w:pPr>
        <w:numPr>
          <w:ilvl w:val="0"/>
          <w:numId w:val="0"/>
        </w:numPr>
        <w:shd w:val="clear" w:color="auto" w:fill="auto"/>
        <w:ind w:leftChars="0"/>
        <w:jc w:val="center"/>
        <w:rPr>
          <w:rFonts w:ascii="楷体" w:eastAsia="楷体" w:hAnsi="楷体" w:cs="楷体" w:hint="eastAsia"/>
          <w:color w:val="0070C0"/>
          <w:sz w:val="24"/>
          <w:szCs w:val="24"/>
          <w:lang w:val="en-US" w:eastAsia="zh-CN"/>
        </w:rPr>
      </w:pPr>
      <w:r>
        <w:rPr>
          <w:rFonts w:ascii="楷体" w:eastAsia="楷体" w:hAnsi="楷体" w:cs="楷体" w:hint="eastAsia"/>
          <w:color w:val="0070C0"/>
          <w:sz w:val="24"/>
          <w:szCs w:val="24"/>
          <w:lang w:val="en-US" w:eastAsia="zh-CN"/>
        </w:rPr>
        <w:t>（知识梳理+15个考点讲练+中考真题演练+难度分层练 共55题）</w:t>
      </w:r>
      <w:bookmarkStart w:id="0" w:name="_GoBack"/>
      <w:bookmarkEnd w:id="0"/>
    </w:p>
    <w:p w14:paraId="15C3FD27">
      <w:pPr>
        <w:numPr>
          <w:ilvl w:val="0"/>
          <w:numId w:val="0"/>
        </w:numPr>
        <w:shd w:val="clear" w:color="auto" w:fill="auto"/>
        <w:ind w:leftChars="0"/>
        <w:jc w:val="both"/>
        <w:rPr>
          <w:sz w:val="21"/>
          <w:szCs w:val="21"/>
        </w:rPr>
      </w:pPr>
      <w:r>
        <w:rPr>
          <w:sz w:val="21"/>
          <w:szCs w:val="21"/>
        </w:rPr>
        <w:drawing>
          <wp:inline distT="0" distB="0" distL="114300" distR="114300">
            <wp:extent cx="6181725" cy="311150"/>
            <wp:effectExtent l="0" t="0" r="9525"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xmlns:r="http://schemas.openxmlformats.org/officeDocument/2006/relationships" r:embed="rId6"/>
                    <a:stretch>
                      <a:fillRect/>
                    </a:stretch>
                  </pic:blipFill>
                  <pic:spPr>
                    <a:xfrm>
                      <a:off x="0" y="0"/>
                      <a:ext cx="6181725" cy="311150"/>
                    </a:xfrm>
                    <a:prstGeom prst="rect">
                      <a:avLst/>
                    </a:prstGeom>
                    <a:noFill/>
                    <a:ln>
                      <a:noFill/>
                    </a:ln>
                  </pic:spPr>
                </pic:pic>
              </a:graphicData>
            </a:graphic>
          </wp:inline>
        </w:drawing>
      </w:r>
    </w:p>
    <w:p w14:paraId="11E12707">
      <w:pPr>
        <w:pStyle w:val="TOC1"/>
        <w:tabs>
          <w:tab w:val="right" w:leader="dot" w:pos="9746"/>
        </w:tabs>
        <w:spacing w:line="360" w:lineRule="auto"/>
        <w:rPr>
          <w:rFonts w:ascii="仿宋" w:eastAsia="仿宋" w:hAnsi="仿宋" w:cs="仿宋" w:hint="eastAsia"/>
          <w:b/>
          <w:bCs/>
          <w:sz w:val="22"/>
          <w:szCs w:val="22"/>
          <w:lang w:val="en-US" w:eastAsia="zh-CN"/>
        </w:rPr>
      </w:pPr>
      <w:hyperlink w:anchor="_Toc24577" w:history="1">
        <w:r>
          <w:rPr>
            <w:rFonts w:ascii="仿宋" w:eastAsia="仿宋" w:hAnsi="仿宋" w:cs="仿宋" w:hint="eastAsia"/>
            <w:b/>
            <w:bCs/>
            <w:sz w:val="22"/>
            <w:szCs w:val="22"/>
            <w:lang w:val="en-US" w:eastAsia="zh-CN"/>
          </w:rPr>
          <w:t>知识梳理 技巧点拨</w:t>
        </w:r>
      </w:hyperlink>
      <w:hyperlink w:anchor="_Toc8052" w:history="1">
        <w:r>
          <w:rPr>
            <w:rFonts w:ascii="仿宋" w:eastAsia="仿宋" w:hAnsi="仿宋" w:cs="仿宋" w:hint="eastAsia"/>
            <w:b/>
            <w:bCs/>
            <w:sz w:val="22"/>
            <w:szCs w:val="22"/>
          </w:rPr>
          <w:tab/>
        </w:r>
        <w:r>
          <w:rPr>
            <w:rFonts w:ascii="仿宋" w:eastAsia="仿宋" w:hAnsi="仿宋" w:cs="仿宋" w:hint="eastAsia"/>
            <w:b/>
            <w:bCs/>
            <w:sz w:val="22"/>
            <w:szCs w:val="22"/>
            <w:lang w:val="en-US" w:eastAsia="zh-CN"/>
          </w:rPr>
          <w:t>1</w:t>
        </w:r>
      </w:hyperlink>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TOC \o "1-2" \h \u </w:instrText>
      </w:r>
      <w:r>
        <w:rPr>
          <w:rFonts w:ascii="仿宋" w:eastAsia="仿宋" w:hAnsi="仿宋" w:cs="仿宋" w:hint="eastAsia"/>
          <w:b/>
          <w:bCs/>
          <w:sz w:val="22"/>
          <w:szCs w:val="22"/>
        </w:rPr>
        <w:fldChar w:fldCharType="separate"/>
      </w:r>
    </w:p>
    <w:p w14:paraId="16421902">
      <w:pPr>
        <w:pStyle w:val="TOC2"/>
        <w:tabs>
          <w:tab w:val="right" w:leader="dot" w:pos="9746"/>
        </w:tabs>
        <w:spacing w:line="360" w:lineRule="auto"/>
        <w:rPr>
          <w:rFonts w:ascii="仿宋" w:eastAsia="仿宋" w:hAnsi="仿宋" w:cs="仿宋" w:hint="eastAsia"/>
          <w:sz w:val="22"/>
          <w:szCs w:val="22"/>
        </w:rPr>
      </w:pPr>
      <w:hyperlink w:anchor="_Toc29215" w:history="1">
        <w:r>
          <w:rPr>
            <w:rFonts w:ascii="仿宋" w:eastAsia="仿宋" w:hAnsi="仿宋" w:cs="仿宋" w:hint="eastAsia"/>
            <w:sz w:val="22"/>
            <w:szCs w:val="22"/>
            <w:lang w:val="en-US" w:eastAsia="zh-CN"/>
          </w:rPr>
          <w:t>知识点梳理01：电阻——对电流的阻碍作用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_Toc29215 \h </w:instrText>
        </w:r>
        <w:r>
          <w:rPr>
            <w:rFonts w:ascii="仿宋" w:eastAsia="仿宋" w:hAnsi="仿宋" w:cs="仿宋" w:hint="eastAsia"/>
            <w:sz w:val="22"/>
            <w:szCs w:val="22"/>
          </w:rPr>
          <w:fldChar w:fldCharType="separate"/>
        </w:r>
        <w:r>
          <w:rPr>
            <w:rFonts w:ascii="仿宋" w:eastAsia="仿宋" w:hAnsi="仿宋" w:cs="仿宋" w:hint="eastAsia"/>
            <w:sz w:val="22"/>
            <w:szCs w:val="22"/>
          </w:rPr>
          <w:t>2</w:t>
        </w:r>
        <w:r>
          <w:rPr>
            <w:rFonts w:ascii="仿宋" w:eastAsia="仿宋" w:hAnsi="仿宋" w:cs="仿宋" w:hint="eastAsia"/>
            <w:sz w:val="22"/>
            <w:szCs w:val="22"/>
          </w:rPr>
          <w:fldChar w:fldCharType="end"/>
        </w:r>
      </w:hyperlink>
    </w:p>
    <w:p w14:paraId="7875053F">
      <w:pPr>
        <w:pStyle w:val="TOC2"/>
        <w:tabs>
          <w:tab w:val="right" w:leader="dot" w:pos="9746"/>
        </w:tabs>
        <w:spacing w:line="360" w:lineRule="auto"/>
        <w:rPr>
          <w:rFonts w:ascii="仿宋" w:eastAsia="仿宋" w:hAnsi="仿宋" w:cs="仿宋" w:hint="eastAsia"/>
          <w:sz w:val="22"/>
          <w:szCs w:val="22"/>
        </w:rPr>
      </w:pPr>
      <w:hyperlink w:anchor="_Toc31308" w:history="1">
        <w:r>
          <w:rPr>
            <w:rFonts w:ascii="仿宋" w:eastAsia="仿宋" w:hAnsi="仿宋" w:cs="仿宋" w:hint="eastAsia"/>
            <w:sz w:val="22"/>
            <w:szCs w:val="22"/>
            <w:lang w:val="en-US" w:eastAsia="zh-CN"/>
          </w:rPr>
          <w:t>知识点梳理02：影响电阻大小的因素</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_Toc31308 \h </w:instrText>
        </w:r>
        <w:r>
          <w:rPr>
            <w:rFonts w:ascii="仿宋" w:eastAsia="仿宋" w:hAnsi="仿宋" w:cs="仿宋" w:hint="eastAsia"/>
            <w:sz w:val="22"/>
            <w:szCs w:val="22"/>
          </w:rPr>
          <w:fldChar w:fldCharType="separate"/>
        </w:r>
        <w:r>
          <w:rPr>
            <w:rFonts w:ascii="仿宋" w:eastAsia="仿宋" w:hAnsi="仿宋" w:cs="仿宋" w:hint="eastAsia"/>
            <w:sz w:val="22"/>
            <w:szCs w:val="22"/>
          </w:rPr>
          <w:t>3</w:t>
        </w:r>
        <w:r>
          <w:rPr>
            <w:rFonts w:ascii="仿宋" w:eastAsia="仿宋" w:hAnsi="仿宋" w:cs="仿宋" w:hint="eastAsia"/>
            <w:sz w:val="22"/>
            <w:szCs w:val="22"/>
          </w:rPr>
          <w:fldChar w:fldCharType="end"/>
        </w:r>
      </w:hyperlink>
    </w:p>
    <w:p w14:paraId="0BDC6CC8">
      <w:pPr>
        <w:pStyle w:val="TOC2"/>
        <w:tabs>
          <w:tab w:val="right" w:leader="dot" w:pos="9746"/>
        </w:tabs>
        <w:spacing w:line="360" w:lineRule="auto"/>
        <w:rPr>
          <w:rFonts w:ascii="仿宋" w:eastAsia="仿宋" w:hAnsi="仿宋" w:cs="仿宋" w:hint="eastAsia"/>
          <w:sz w:val="22"/>
          <w:szCs w:val="22"/>
        </w:rPr>
      </w:pPr>
      <w:hyperlink w:anchor="_Toc12678" w:history="1">
        <w:r>
          <w:rPr>
            <w:rFonts w:ascii="仿宋" w:eastAsia="仿宋" w:hAnsi="仿宋" w:cs="仿宋" w:hint="eastAsia"/>
            <w:sz w:val="22"/>
            <w:szCs w:val="22"/>
            <w:lang w:val="en-US" w:eastAsia="zh-CN"/>
          </w:rPr>
          <w:t>知识点梳理03：半导体和超导现象</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_Toc12678 \h </w:instrText>
        </w:r>
        <w:r>
          <w:rPr>
            <w:rFonts w:ascii="仿宋" w:eastAsia="仿宋" w:hAnsi="仿宋" w:cs="仿宋" w:hint="eastAsia"/>
            <w:sz w:val="22"/>
            <w:szCs w:val="22"/>
          </w:rPr>
          <w:fldChar w:fldCharType="separate"/>
        </w:r>
        <w:r>
          <w:rPr>
            <w:rFonts w:ascii="仿宋" w:eastAsia="仿宋" w:hAnsi="仿宋" w:cs="仿宋" w:hint="eastAsia"/>
            <w:sz w:val="22"/>
            <w:szCs w:val="22"/>
          </w:rPr>
          <w:t>4</w:t>
        </w:r>
        <w:r>
          <w:rPr>
            <w:rFonts w:ascii="仿宋" w:eastAsia="仿宋" w:hAnsi="仿宋" w:cs="仿宋" w:hint="eastAsia"/>
            <w:sz w:val="22"/>
            <w:szCs w:val="22"/>
          </w:rPr>
          <w:fldChar w:fldCharType="end"/>
        </w:r>
      </w:hyperlink>
    </w:p>
    <w:p w14:paraId="703FDA82">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优选题型 考点讲练</w:t>
      </w:r>
      <w:hyperlink w:anchor="_Toc14664"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_Toc14664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5</w:t>
        </w:r>
        <w:r>
          <w:rPr>
            <w:rFonts w:ascii="仿宋" w:eastAsia="仿宋" w:hAnsi="仿宋" w:cs="仿宋" w:hint="eastAsia"/>
            <w:b/>
            <w:bCs/>
            <w:sz w:val="22"/>
            <w:szCs w:val="22"/>
          </w:rPr>
          <w:fldChar w:fldCharType="end"/>
        </w:r>
      </w:hyperlink>
    </w:p>
    <w:p w14:paraId="6295E0C4">
      <w:pPr>
        <w:pStyle w:val="TOC2"/>
        <w:tabs>
          <w:tab w:val="right" w:leader="dot" w:pos="9746"/>
        </w:tabs>
        <w:spacing w:line="360" w:lineRule="auto"/>
        <w:rPr>
          <w:rFonts w:ascii="仿宋" w:eastAsia="仿宋" w:hAnsi="仿宋" w:cs="仿宋" w:hint="eastAsia"/>
          <w:sz w:val="22"/>
          <w:szCs w:val="22"/>
        </w:rPr>
      </w:pPr>
      <w:hyperlink w:anchor="_Toc927" w:history="1">
        <w:r>
          <w:rPr>
            <w:rFonts w:ascii="仿宋" w:eastAsia="仿宋" w:hAnsi="仿宋" w:cs="仿宋" w:hint="eastAsia"/>
            <w:sz w:val="22"/>
            <w:szCs w:val="22"/>
            <w:lang w:val="en-US" w:eastAsia="zh-CN"/>
          </w:rPr>
          <w:t>考点1：电阻的概念</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_Toc927 \h </w:instrText>
        </w:r>
        <w:r>
          <w:rPr>
            <w:rFonts w:ascii="仿宋" w:eastAsia="仿宋" w:hAnsi="仿宋" w:cs="仿宋" w:hint="eastAsia"/>
            <w:sz w:val="22"/>
            <w:szCs w:val="22"/>
          </w:rPr>
          <w:fldChar w:fldCharType="separate"/>
        </w:r>
        <w:r>
          <w:rPr>
            <w:rFonts w:ascii="仿宋" w:eastAsia="仿宋" w:hAnsi="仿宋" w:cs="仿宋" w:hint="eastAsia"/>
            <w:sz w:val="22"/>
            <w:szCs w:val="22"/>
          </w:rPr>
          <w:t>5</w:t>
        </w:r>
        <w:r>
          <w:rPr>
            <w:rFonts w:ascii="仿宋" w:eastAsia="仿宋" w:hAnsi="仿宋" w:cs="仿宋" w:hint="eastAsia"/>
            <w:sz w:val="22"/>
            <w:szCs w:val="22"/>
          </w:rPr>
          <w:fldChar w:fldCharType="end"/>
        </w:r>
      </w:hyperlink>
    </w:p>
    <w:p w14:paraId="1DA4A1E9">
      <w:pPr>
        <w:pStyle w:val="TOC2"/>
        <w:tabs>
          <w:tab w:val="right" w:leader="dot" w:pos="9746"/>
        </w:tabs>
        <w:spacing w:line="360" w:lineRule="auto"/>
        <w:rPr>
          <w:rFonts w:ascii="仿宋" w:eastAsia="仿宋" w:hAnsi="仿宋" w:cs="仿宋" w:hint="eastAsia"/>
          <w:sz w:val="22"/>
          <w:szCs w:val="22"/>
        </w:rPr>
      </w:pPr>
      <w:hyperlink w:anchor="_Toc505" w:history="1">
        <w:r>
          <w:rPr>
            <w:rFonts w:ascii="仿宋" w:eastAsia="仿宋" w:hAnsi="仿宋" w:cs="仿宋" w:hint="eastAsia"/>
            <w:sz w:val="22"/>
            <w:szCs w:val="22"/>
            <w:lang w:val="en-US" w:eastAsia="zh-CN"/>
          </w:rPr>
          <w:t>考点2：电阻的单位</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_Toc505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780B9282">
      <w:pPr>
        <w:pStyle w:val="TOC2"/>
        <w:tabs>
          <w:tab w:val="right" w:leader="dot" w:pos="9746"/>
        </w:tabs>
        <w:spacing w:line="360" w:lineRule="auto"/>
        <w:rPr>
          <w:rFonts w:ascii="仿宋" w:eastAsia="仿宋" w:hAnsi="仿宋" w:cs="仿宋" w:hint="eastAsia"/>
          <w:sz w:val="22"/>
          <w:szCs w:val="22"/>
        </w:rPr>
      </w:pPr>
      <w:hyperlink w:anchor="_Toc10300" w:history="1">
        <w:r>
          <w:rPr>
            <w:rFonts w:ascii="仿宋" w:eastAsia="仿宋" w:hAnsi="仿宋" w:cs="仿宋" w:hint="eastAsia"/>
            <w:sz w:val="22"/>
            <w:szCs w:val="22"/>
            <w:lang w:val="en-US" w:eastAsia="zh-CN"/>
          </w:rPr>
          <w:t>考点3：导体的电阻是导体本身的一种性质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_Toc10300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3FB8A03B">
      <w:pPr>
        <w:pStyle w:val="TOC2"/>
        <w:tabs>
          <w:tab w:val="right" w:leader="dot" w:pos="9746"/>
        </w:tabs>
        <w:spacing w:line="360" w:lineRule="auto"/>
        <w:rPr>
          <w:rFonts w:ascii="仿宋" w:eastAsia="仿宋" w:hAnsi="仿宋" w:cs="仿宋" w:hint="eastAsia"/>
          <w:sz w:val="22"/>
          <w:szCs w:val="22"/>
        </w:rPr>
      </w:pPr>
      <w:hyperlink w:anchor="_Toc25902" w:history="1">
        <w:r>
          <w:rPr>
            <w:rFonts w:ascii="仿宋" w:eastAsia="仿宋" w:hAnsi="仿宋" w:cs="仿宋" w:hint="eastAsia"/>
            <w:sz w:val="22"/>
            <w:szCs w:val="22"/>
            <w:lang w:val="en-US" w:eastAsia="zh-CN"/>
          </w:rPr>
          <w:t>考点4：探究影响导体电阻大小实验电路的设计及连接</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_Toc25902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7C104374">
      <w:pPr>
        <w:pStyle w:val="TOC2"/>
        <w:tabs>
          <w:tab w:val="right" w:leader="dot" w:pos="9746"/>
        </w:tabs>
        <w:spacing w:line="360" w:lineRule="auto"/>
        <w:rPr>
          <w:rFonts w:ascii="仿宋" w:eastAsia="仿宋" w:hAnsi="仿宋" w:cs="仿宋" w:hint="eastAsia"/>
          <w:sz w:val="22"/>
          <w:szCs w:val="22"/>
        </w:rPr>
      </w:pPr>
      <w:hyperlink w:anchor="_Toc9234" w:history="1">
        <w:r>
          <w:rPr>
            <w:rFonts w:ascii="仿宋" w:eastAsia="仿宋" w:hAnsi="仿宋" w:cs="仿宋" w:hint="eastAsia"/>
            <w:sz w:val="22"/>
            <w:szCs w:val="22"/>
            <w:lang w:val="en-US" w:eastAsia="zh-CN"/>
          </w:rPr>
          <w:t>考点5：探究电阻大小与导体长度的关系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_Toc9234 \h </w:instrText>
        </w:r>
        <w:r>
          <w:rPr>
            <w:rFonts w:ascii="仿宋" w:eastAsia="仿宋" w:hAnsi="仿宋" w:cs="仿宋" w:hint="eastAsia"/>
            <w:sz w:val="22"/>
            <w:szCs w:val="22"/>
          </w:rPr>
          <w:fldChar w:fldCharType="separate"/>
        </w:r>
        <w:r>
          <w:rPr>
            <w:rFonts w:ascii="仿宋" w:eastAsia="仿宋" w:hAnsi="仿宋" w:cs="仿宋" w:hint="eastAsia"/>
            <w:sz w:val="22"/>
            <w:szCs w:val="22"/>
          </w:rPr>
          <w:t>7</w:t>
        </w:r>
        <w:r>
          <w:rPr>
            <w:rFonts w:ascii="仿宋" w:eastAsia="仿宋" w:hAnsi="仿宋" w:cs="仿宋" w:hint="eastAsia"/>
            <w:sz w:val="22"/>
            <w:szCs w:val="22"/>
          </w:rPr>
          <w:fldChar w:fldCharType="end"/>
        </w:r>
      </w:hyperlink>
    </w:p>
    <w:p w14:paraId="1DA971FE">
      <w:pPr>
        <w:pStyle w:val="TOC2"/>
        <w:tabs>
          <w:tab w:val="right" w:leader="dot" w:pos="9746"/>
        </w:tabs>
        <w:spacing w:line="360" w:lineRule="auto"/>
        <w:rPr>
          <w:rFonts w:ascii="仿宋" w:eastAsia="仿宋" w:hAnsi="仿宋" w:cs="仿宋" w:hint="eastAsia"/>
          <w:sz w:val="22"/>
          <w:szCs w:val="22"/>
        </w:rPr>
      </w:pPr>
      <w:hyperlink w:anchor="_Toc14183" w:history="1">
        <w:r>
          <w:rPr>
            <w:rFonts w:ascii="仿宋" w:eastAsia="仿宋" w:hAnsi="仿宋" w:cs="仿宋" w:hint="eastAsia"/>
            <w:sz w:val="22"/>
            <w:szCs w:val="22"/>
            <w:lang w:val="en-US" w:eastAsia="zh-CN"/>
          </w:rPr>
          <w:t>考点6：探究电阻大小与导体横截面积的关系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_Toc14183 \h </w:instrText>
        </w:r>
        <w:r>
          <w:rPr>
            <w:rFonts w:ascii="仿宋" w:eastAsia="仿宋" w:hAnsi="仿宋" w:cs="仿宋" w:hint="eastAsia"/>
            <w:sz w:val="22"/>
            <w:szCs w:val="22"/>
          </w:rPr>
          <w:fldChar w:fldCharType="separate"/>
        </w:r>
        <w:r>
          <w:rPr>
            <w:rFonts w:ascii="仿宋" w:eastAsia="仿宋" w:hAnsi="仿宋" w:cs="仿宋" w:hint="eastAsia"/>
            <w:sz w:val="22"/>
            <w:szCs w:val="22"/>
          </w:rPr>
          <w:t>9</w:t>
        </w:r>
        <w:r>
          <w:rPr>
            <w:rFonts w:ascii="仿宋" w:eastAsia="仿宋" w:hAnsi="仿宋" w:cs="仿宋" w:hint="eastAsia"/>
            <w:sz w:val="22"/>
            <w:szCs w:val="22"/>
          </w:rPr>
          <w:fldChar w:fldCharType="end"/>
        </w:r>
      </w:hyperlink>
    </w:p>
    <w:p w14:paraId="2E0E24BB">
      <w:pPr>
        <w:pStyle w:val="TOC2"/>
        <w:tabs>
          <w:tab w:val="right" w:leader="dot" w:pos="9746"/>
        </w:tabs>
        <w:spacing w:line="360" w:lineRule="auto"/>
        <w:rPr>
          <w:rFonts w:ascii="仿宋" w:eastAsia="仿宋" w:hAnsi="仿宋" w:cs="仿宋" w:hint="eastAsia"/>
          <w:sz w:val="22"/>
          <w:szCs w:val="22"/>
        </w:rPr>
      </w:pPr>
      <w:hyperlink w:anchor="_Toc14808" w:history="1">
        <w:r>
          <w:rPr>
            <w:rFonts w:ascii="仿宋" w:eastAsia="仿宋" w:hAnsi="仿宋" w:cs="仿宋" w:hint="eastAsia"/>
            <w:sz w:val="22"/>
            <w:szCs w:val="22"/>
            <w:lang w:val="en-US" w:eastAsia="zh-CN"/>
          </w:rPr>
          <w:t>考点7：探究电阻大小与导体材料的关系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_Toc14808 \h </w:instrText>
        </w:r>
        <w:r>
          <w:rPr>
            <w:rFonts w:ascii="仿宋" w:eastAsia="仿宋" w:hAnsi="仿宋" w:cs="仿宋" w:hint="eastAsia"/>
            <w:sz w:val="22"/>
            <w:szCs w:val="22"/>
          </w:rPr>
          <w:fldChar w:fldCharType="separate"/>
        </w:r>
        <w:r>
          <w:rPr>
            <w:rFonts w:ascii="仿宋" w:eastAsia="仿宋" w:hAnsi="仿宋" w:cs="仿宋" w:hint="eastAsia"/>
            <w:sz w:val="22"/>
            <w:szCs w:val="22"/>
          </w:rPr>
          <w:t>10</w:t>
        </w:r>
        <w:r>
          <w:rPr>
            <w:rFonts w:ascii="仿宋" w:eastAsia="仿宋" w:hAnsi="仿宋" w:cs="仿宋" w:hint="eastAsia"/>
            <w:sz w:val="22"/>
            <w:szCs w:val="22"/>
          </w:rPr>
          <w:fldChar w:fldCharType="end"/>
        </w:r>
      </w:hyperlink>
    </w:p>
    <w:p w14:paraId="35F8858C">
      <w:pPr>
        <w:pStyle w:val="TOC2"/>
        <w:tabs>
          <w:tab w:val="right" w:leader="dot" w:pos="9746"/>
        </w:tabs>
        <w:spacing w:line="360" w:lineRule="auto"/>
        <w:rPr>
          <w:rFonts w:ascii="仿宋" w:eastAsia="仿宋" w:hAnsi="仿宋" w:cs="仿宋" w:hint="eastAsia"/>
          <w:sz w:val="22"/>
          <w:szCs w:val="22"/>
        </w:rPr>
      </w:pPr>
      <w:hyperlink w:anchor="_Toc14312" w:history="1">
        <w:r>
          <w:rPr>
            <w:rFonts w:ascii="仿宋" w:eastAsia="仿宋" w:hAnsi="仿宋" w:cs="仿宋" w:hint="eastAsia"/>
            <w:sz w:val="22"/>
            <w:szCs w:val="22"/>
            <w:lang w:val="en-US" w:eastAsia="zh-CN"/>
          </w:rPr>
          <w:t>考点8：检验其他的猜想(如温度等)</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_Toc14312 \h </w:instrText>
        </w:r>
        <w:r>
          <w:rPr>
            <w:rFonts w:ascii="仿宋" w:eastAsia="仿宋" w:hAnsi="仿宋" w:cs="仿宋" w:hint="eastAsia"/>
            <w:sz w:val="22"/>
            <w:szCs w:val="22"/>
          </w:rPr>
          <w:fldChar w:fldCharType="separate"/>
        </w:r>
        <w:r>
          <w:rPr>
            <w:rFonts w:ascii="仿宋" w:eastAsia="仿宋" w:hAnsi="仿宋" w:cs="仿宋" w:hint="eastAsia"/>
            <w:sz w:val="22"/>
            <w:szCs w:val="22"/>
          </w:rPr>
          <w:t>12</w:t>
        </w:r>
        <w:r>
          <w:rPr>
            <w:rFonts w:ascii="仿宋" w:eastAsia="仿宋" w:hAnsi="仿宋" w:cs="仿宋" w:hint="eastAsia"/>
            <w:sz w:val="22"/>
            <w:szCs w:val="22"/>
          </w:rPr>
          <w:fldChar w:fldCharType="end"/>
        </w:r>
      </w:hyperlink>
    </w:p>
    <w:p w14:paraId="363978CA">
      <w:pPr>
        <w:pStyle w:val="TOC2"/>
        <w:tabs>
          <w:tab w:val="right" w:leader="dot" w:pos="9746"/>
        </w:tabs>
        <w:spacing w:line="360" w:lineRule="auto"/>
        <w:rPr>
          <w:rFonts w:ascii="仿宋" w:eastAsia="仿宋" w:hAnsi="仿宋" w:cs="仿宋" w:hint="eastAsia"/>
          <w:sz w:val="22"/>
          <w:szCs w:val="22"/>
        </w:rPr>
      </w:pPr>
      <w:hyperlink w:anchor="_Toc15743" w:history="1">
        <w:r>
          <w:rPr>
            <w:rFonts w:ascii="仿宋" w:eastAsia="仿宋" w:hAnsi="仿宋" w:cs="仿宋" w:hint="eastAsia"/>
            <w:sz w:val="22"/>
            <w:szCs w:val="22"/>
            <w:lang w:val="en-US" w:eastAsia="zh-CN"/>
          </w:rPr>
          <w:t>考点9：实验中控制变量法的应用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_Toc15743 \h </w:instrText>
        </w:r>
        <w:r>
          <w:rPr>
            <w:rFonts w:ascii="仿宋" w:eastAsia="仿宋" w:hAnsi="仿宋" w:cs="仿宋" w:hint="eastAsia"/>
            <w:sz w:val="22"/>
            <w:szCs w:val="22"/>
          </w:rPr>
          <w:fldChar w:fldCharType="separate"/>
        </w:r>
        <w:r>
          <w:rPr>
            <w:rFonts w:ascii="仿宋" w:eastAsia="仿宋" w:hAnsi="仿宋" w:cs="仿宋" w:hint="eastAsia"/>
            <w:sz w:val="22"/>
            <w:szCs w:val="22"/>
          </w:rPr>
          <w:t>13</w:t>
        </w:r>
        <w:r>
          <w:rPr>
            <w:rFonts w:ascii="仿宋" w:eastAsia="仿宋" w:hAnsi="仿宋" w:cs="仿宋" w:hint="eastAsia"/>
            <w:sz w:val="22"/>
            <w:szCs w:val="22"/>
          </w:rPr>
          <w:fldChar w:fldCharType="end"/>
        </w:r>
      </w:hyperlink>
    </w:p>
    <w:p w14:paraId="783AF9F7">
      <w:pPr>
        <w:pStyle w:val="TOC2"/>
        <w:tabs>
          <w:tab w:val="right" w:leader="dot" w:pos="9746"/>
        </w:tabs>
        <w:spacing w:line="360" w:lineRule="auto"/>
        <w:rPr>
          <w:rFonts w:ascii="仿宋" w:eastAsia="仿宋" w:hAnsi="仿宋" w:cs="仿宋" w:hint="eastAsia"/>
          <w:sz w:val="22"/>
          <w:szCs w:val="22"/>
        </w:rPr>
      </w:pPr>
      <w:hyperlink w:anchor="_Toc15767" w:history="1">
        <w:r>
          <w:rPr>
            <w:rFonts w:ascii="仿宋" w:eastAsia="仿宋" w:hAnsi="仿宋" w:cs="仿宋" w:hint="eastAsia"/>
            <w:sz w:val="22"/>
            <w:szCs w:val="22"/>
            <w:lang w:val="en-US" w:eastAsia="zh-CN"/>
          </w:rPr>
          <w:t>考点10：电阻与导体的材料、长度和横截面积的关系</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_Toc15767 \h </w:instrText>
        </w:r>
        <w:r>
          <w:rPr>
            <w:rFonts w:ascii="仿宋" w:eastAsia="仿宋" w:hAnsi="仿宋" w:cs="仿宋" w:hint="eastAsia"/>
            <w:sz w:val="22"/>
            <w:szCs w:val="22"/>
          </w:rPr>
          <w:fldChar w:fldCharType="separate"/>
        </w:r>
        <w:r>
          <w:rPr>
            <w:rFonts w:ascii="仿宋" w:eastAsia="仿宋" w:hAnsi="仿宋" w:cs="仿宋" w:hint="eastAsia"/>
            <w:sz w:val="22"/>
            <w:szCs w:val="22"/>
          </w:rPr>
          <w:t>15</w:t>
        </w:r>
        <w:r>
          <w:rPr>
            <w:rFonts w:ascii="仿宋" w:eastAsia="仿宋" w:hAnsi="仿宋" w:cs="仿宋" w:hint="eastAsia"/>
            <w:sz w:val="22"/>
            <w:szCs w:val="22"/>
          </w:rPr>
          <w:fldChar w:fldCharType="end"/>
        </w:r>
      </w:hyperlink>
    </w:p>
    <w:p w14:paraId="1AC59C49">
      <w:pPr>
        <w:pStyle w:val="TOC2"/>
        <w:tabs>
          <w:tab w:val="right" w:leader="dot" w:pos="9746"/>
        </w:tabs>
        <w:spacing w:line="360" w:lineRule="auto"/>
        <w:rPr>
          <w:rFonts w:ascii="仿宋" w:eastAsia="仿宋" w:hAnsi="仿宋" w:cs="仿宋" w:hint="eastAsia"/>
          <w:sz w:val="22"/>
          <w:szCs w:val="22"/>
        </w:rPr>
      </w:pPr>
      <w:hyperlink w:anchor="_Toc6695" w:history="1">
        <w:r>
          <w:rPr>
            <w:rFonts w:ascii="仿宋" w:eastAsia="仿宋" w:hAnsi="仿宋" w:cs="仿宋" w:hint="eastAsia"/>
            <w:sz w:val="22"/>
            <w:szCs w:val="22"/>
            <w:lang w:val="en-US" w:eastAsia="zh-CN"/>
          </w:rPr>
          <w:t>考点11：温度对导体电阻的影响</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_Toc6695 \h </w:instrText>
        </w:r>
        <w:r>
          <w:rPr>
            <w:rFonts w:ascii="仿宋" w:eastAsia="仿宋" w:hAnsi="仿宋" w:cs="仿宋" w:hint="eastAsia"/>
            <w:sz w:val="22"/>
            <w:szCs w:val="22"/>
          </w:rPr>
          <w:fldChar w:fldCharType="separate"/>
        </w:r>
        <w:r>
          <w:rPr>
            <w:rFonts w:ascii="仿宋" w:eastAsia="仿宋" w:hAnsi="仿宋" w:cs="仿宋" w:hint="eastAsia"/>
            <w:sz w:val="22"/>
            <w:szCs w:val="22"/>
          </w:rPr>
          <w:t>16</w:t>
        </w:r>
        <w:r>
          <w:rPr>
            <w:rFonts w:ascii="仿宋" w:eastAsia="仿宋" w:hAnsi="仿宋" w:cs="仿宋" w:hint="eastAsia"/>
            <w:sz w:val="22"/>
            <w:szCs w:val="22"/>
          </w:rPr>
          <w:fldChar w:fldCharType="end"/>
        </w:r>
      </w:hyperlink>
    </w:p>
    <w:p w14:paraId="54673710">
      <w:pPr>
        <w:pStyle w:val="TOC2"/>
        <w:tabs>
          <w:tab w:val="right" w:leader="dot" w:pos="9746"/>
        </w:tabs>
        <w:spacing w:line="360" w:lineRule="auto"/>
        <w:rPr>
          <w:rFonts w:ascii="仿宋" w:eastAsia="仿宋" w:hAnsi="仿宋" w:cs="仿宋" w:hint="eastAsia"/>
          <w:sz w:val="22"/>
          <w:szCs w:val="22"/>
        </w:rPr>
      </w:pPr>
      <w:hyperlink w:anchor="_Toc32669" w:history="1">
        <w:r>
          <w:rPr>
            <w:rFonts w:ascii="仿宋" w:eastAsia="仿宋" w:hAnsi="仿宋" w:cs="仿宋" w:hint="eastAsia"/>
            <w:sz w:val="22"/>
            <w:szCs w:val="22"/>
            <w:lang w:val="en-US" w:eastAsia="zh-CN"/>
          </w:rPr>
          <w:t>考点12：半导体的特点</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_Toc32669 \h </w:instrText>
        </w:r>
        <w:r>
          <w:rPr>
            <w:rFonts w:ascii="仿宋" w:eastAsia="仿宋" w:hAnsi="仿宋" w:cs="仿宋" w:hint="eastAsia"/>
            <w:sz w:val="22"/>
            <w:szCs w:val="22"/>
          </w:rPr>
          <w:fldChar w:fldCharType="separate"/>
        </w:r>
        <w:r>
          <w:rPr>
            <w:rFonts w:ascii="仿宋" w:eastAsia="仿宋" w:hAnsi="仿宋" w:cs="仿宋" w:hint="eastAsia"/>
            <w:sz w:val="22"/>
            <w:szCs w:val="22"/>
          </w:rPr>
          <w:t>17</w:t>
        </w:r>
        <w:r>
          <w:rPr>
            <w:rFonts w:ascii="仿宋" w:eastAsia="仿宋" w:hAnsi="仿宋" w:cs="仿宋" w:hint="eastAsia"/>
            <w:sz w:val="22"/>
            <w:szCs w:val="22"/>
          </w:rPr>
          <w:fldChar w:fldCharType="end"/>
        </w:r>
      </w:hyperlink>
    </w:p>
    <w:p w14:paraId="21BFDD91">
      <w:pPr>
        <w:pStyle w:val="TOC2"/>
        <w:tabs>
          <w:tab w:val="right" w:leader="dot" w:pos="9746"/>
        </w:tabs>
        <w:spacing w:line="360" w:lineRule="auto"/>
        <w:rPr>
          <w:rFonts w:ascii="仿宋" w:eastAsia="仿宋" w:hAnsi="仿宋" w:cs="仿宋" w:hint="eastAsia"/>
          <w:sz w:val="22"/>
          <w:szCs w:val="22"/>
        </w:rPr>
      </w:pPr>
      <w:hyperlink w:anchor="_Toc26811" w:history="1">
        <w:r>
          <w:rPr>
            <w:rFonts w:ascii="仿宋" w:eastAsia="仿宋" w:hAnsi="仿宋" w:cs="仿宋" w:hint="eastAsia"/>
            <w:sz w:val="22"/>
            <w:szCs w:val="22"/>
            <w:lang w:val="en-US" w:eastAsia="zh-CN"/>
          </w:rPr>
          <w:t>考点13：二极管</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_Toc26811 \h </w:instrText>
        </w:r>
        <w:r>
          <w:rPr>
            <w:rFonts w:ascii="仿宋" w:eastAsia="仿宋" w:hAnsi="仿宋" w:cs="仿宋" w:hint="eastAsia"/>
            <w:sz w:val="22"/>
            <w:szCs w:val="22"/>
          </w:rPr>
          <w:fldChar w:fldCharType="separate"/>
        </w:r>
        <w:r>
          <w:rPr>
            <w:rFonts w:ascii="仿宋" w:eastAsia="仿宋" w:hAnsi="仿宋" w:cs="仿宋" w:hint="eastAsia"/>
            <w:sz w:val="22"/>
            <w:szCs w:val="22"/>
          </w:rPr>
          <w:t>17</w:t>
        </w:r>
        <w:r>
          <w:rPr>
            <w:rFonts w:ascii="仿宋" w:eastAsia="仿宋" w:hAnsi="仿宋" w:cs="仿宋" w:hint="eastAsia"/>
            <w:sz w:val="22"/>
            <w:szCs w:val="22"/>
          </w:rPr>
          <w:fldChar w:fldCharType="end"/>
        </w:r>
      </w:hyperlink>
    </w:p>
    <w:p w14:paraId="5FE12618">
      <w:pPr>
        <w:pStyle w:val="TOC2"/>
        <w:tabs>
          <w:tab w:val="right" w:leader="dot" w:pos="9746"/>
        </w:tabs>
        <w:spacing w:line="360" w:lineRule="auto"/>
        <w:rPr>
          <w:rFonts w:ascii="仿宋" w:eastAsia="仿宋" w:hAnsi="仿宋" w:cs="仿宋" w:hint="eastAsia"/>
          <w:sz w:val="22"/>
          <w:szCs w:val="22"/>
        </w:rPr>
      </w:pPr>
      <w:hyperlink w:anchor="_Toc22" w:history="1">
        <w:r>
          <w:rPr>
            <w:rFonts w:ascii="仿宋" w:eastAsia="仿宋" w:hAnsi="仿宋" w:cs="仿宋" w:hint="eastAsia"/>
            <w:sz w:val="22"/>
            <w:szCs w:val="22"/>
            <w:lang w:val="en-US" w:eastAsia="zh-CN"/>
          </w:rPr>
          <w:t>考点14：超导现象和超导材料</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_Toc22 \h </w:instrText>
        </w:r>
        <w:r>
          <w:rPr>
            <w:rFonts w:ascii="仿宋" w:eastAsia="仿宋" w:hAnsi="仿宋" w:cs="仿宋" w:hint="eastAsia"/>
            <w:sz w:val="22"/>
            <w:szCs w:val="22"/>
          </w:rPr>
          <w:fldChar w:fldCharType="separate"/>
        </w:r>
        <w:r>
          <w:rPr>
            <w:rFonts w:ascii="仿宋" w:eastAsia="仿宋" w:hAnsi="仿宋" w:cs="仿宋" w:hint="eastAsia"/>
            <w:sz w:val="22"/>
            <w:szCs w:val="22"/>
          </w:rPr>
          <w:t>18</w:t>
        </w:r>
        <w:r>
          <w:rPr>
            <w:rFonts w:ascii="仿宋" w:eastAsia="仿宋" w:hAnsi="仿宋" w:cs="仿宋" w:hint="eastAsia"/>
            <w:sz w:val="22"/>
            <w:szCs w:val="22"/>
          </w:rPr>
          <w:fldChar w:fldCharType="end"/>
        </w:r>
      </w:hyperlink>
    </w:p>
    <w:p w14:paraId="7C9BBF94">
      <w:pPr>
        <w:pStyle w:val="TOC2"/>
        <w:tabs>
          <w:tab w:val="right" w:leader="dot" w:pos="9746"/>
        </w:tabs>
        <w:spacing w:line="360" w:lineRule="auto"/>
        <w:rPr>
          <w:rFonts w:ascii="仿宋" w:eastAsia="仿宋" w:hAnsi="仿宋" w:cs="仿宋" w:hint="eastAsia"/>
          <w:sz w:val="22"/>
          <w:szCs w:val="22"/>
        </w:rPr>
      </w:pPr>
      <w:hyperlink w:anchor="_Toc9298" w:history="1">
        <w:r>
          <w:rPr>
            <w:rFonts w:ascii="仿宋" w:eastAsia="仿宋" w:hAnsi="仿宋" w:cs="仿宋" w:hint="eastAsia"/>
            <w:sz w:val="22"/>
            <w:szCs w:val="22"/>
            <w:lang w:val="en-US" w:eastAsia="zh-CN"/>
          </w:rPr>
          <w:t>考点15：超导材料的应用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_Toc9298 \h </w:instrText>
        </w:r>
        <w:r>
          <w:rPr>
            <w:rFonts w:ascii="仿宋" w:eastAsia="仿宋" w:hAnsi="仿宋" w:cs="仿宋" w:hint="eastAsia"/>
            <w:sz w:val="22"/>
            <w:szCs w:val="22"/>
          </w:rPr>
          <w:fldChar w:fldCharType="separate"/>
        </w:r>
        <w:r>
          <w:rPr>
            <w:rFonts w:ascii="仿宋" w:eastAsia="仿宋" w:hAnsi="仿宋" w:cs="仿宋" w:hint="eastAsia"/>
            <w:sz w:val="22"/>
            <w:szCs w:val="22"/>
          </w:rPr>
          <w:t>18</w:t>
        </w:r>
        <w:r>
          <w:rPr>
            <w:rFonts w:ascii="仿宋" w:eastAsia="仿宋" w:hAnsi="仿宋" w:cs="仿宋" w:hint="eastAsia"/>
            <w:sz w:val="22"/>
            <w:szCs w:val="22"/>
          </w:rPr>
          <w:fldChar w:fldCharType="end"/>
        </w:r>
      </w:hyperlink>
    </w:p>
    <w:p w14:paraId="664548F2">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中考真题 实战演练</w:t>
      </w:r>
      <w:hyperlink w:anchor="_Toc4451"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_Toc4451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19</w:t>
        </w:r>
        <w:r>
          <w:rPr>
            <w:rFonts w:ascii="仿宋" w:eastAsia="仿宋" w:hAnsi="仿宋" w:cs="仿宋" w:hint="eastAsia"/>
            <w:b/>
            <w:bCs/>
            <w:sz w:val="22"/>
            <w:szCs w:val="22"/>
          </w:rPr>
          <w:fldChar w:fldCharType="end"/>
        </w:r>
      </w:hyperlink>
    </w:p>
    <w:p w14:paraId="6E283D54">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难度分层 拔尖冲刺</w:t>
      </w:r>
      <w:hyperlink w:anchor="_Toc13009"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_Toc13009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21</w:t>
        </w:r>
        <w:r>
          <w:rPr>
            <w:rFonts w:ascii="仿宋" w:eastAsia="仿宋" w:hAnsi="仿宋" w:cs="仿宋" w:hint="eastAsia"/>
            <w:b/>
            <w:bCs/>
            <w:sz w:val="22"/>
            <w:szCs w:val="22"/>
          </w:rPr>
          <w:fldChar w:fldCharType="end"/>
        </w:r>
      </w:hyperlink>
    </w:p>
    <w:p w14:paraId="0FECC928">
      <w:pPr>
        <w:pStyle w:val="TOC2"/>
        <w:tabs>
          <w:tab w:val="right" w:leader="dot" w:pos="9746"/>
        </w:tabs>
        <w:spacing w:line="360" w:lineRule="auto"/>
        <w:rPr>
          <w:rFonts w:ascii="仿宋" w:eastAsia="仿宋" w:hAnsi="仿宋" w:cs="仿宋" w:hint="eastAsia"/>
          <w:sz w:val="22"/>
          <w:szCs w:val="22"/>
        </w:rPr>
      </w:pPr>
      <w:hyperlink w:anchor="_Toc29394" w:history="1">
        <w:r>
          <w:rPr>
            <w:rFonts w:ascii="仿宋" w:eastAsia="仿宋" w:hAnsi="仿宋" w:cs="仿宋" w:hint="eastAsia"/>
            <w:sz w:val="22"/>
            <w:szCs w:val="22"/>
            <w:lang w:val="en-US" w:eastAsia="zh-CN"/>
          </w:rPr>
          <w:t>基础夯实</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_Toc29394 \h </w:instrText>
        </w:r>
        <w:r>
          <w:rPr>
            <w:rFonts w:ascii="仿宋" w:eastAsia="仿宋" w:hAnsi="仿宋" w:cs="仿宋" w:hint="eastAsia"/>
            <w:sz w:val="22"/>
            <w:szCs w:val="22"/>
          </w:rPr>
          <w:fldChar w:fldCharType="separate"/>
        </w:r>
        <w:r>
          <w:rPr>
            <w:rFonts w:ascii="仿宋" w:eastAsia="仿宋" w:hAnsi="仿宋" w:cs="仿宋" w:hint="eastAsia"/>
            <w:sz w:val="22"/>
            <w:szCs w:val="22"/>
          </w:rPr>
          <w:t>21</w:t>
        </w:r>
        <w:r>
          <w:rPr>
            <w:rFonts w:ascii="仿宋" w:eastAsia="仿宋" w:hAnsi="仿宋" w:cs="仿宋" w:hint="eastAsia"/>
            <w:sz w:val="22"/>
            <w:szCs w:val="22"/>
          </w:rPr>
          <w:fldChar w:fldCharType="end"/>
        </w:r>
      </w:hyperlink>
    </w:p>
    <w:p w14:paraId="1D144B9C">
      <w:pPr>
        <w:pStyle w:val="TOC2"/>
        <w:tabs>
          <w:tab w:val="right" w:leader="dot" w:pos="9746"/>
        </w:tabs>
        <w:spacing w:line="360" w:lineRule="auto"/>
        <w:rPr>
          <w:rFonts w:ascii="仿宋" w:eastAsia="仿宋" w:hAnsi="仿宋" w:cs="仿宋" w:hint="eastAsia"/>
          <w:sz w:val="22"/>
          <w:szCs w:val="22"/>
        </w:rPr>
      </w:pPr>
      <w:hyperlink w:anchor="_Toc27488" w:history="1">
        <w:r>
          <w:rPr>
            <w:rFonts w:ascii="仿宋" w:eastAsia="仿宋" w:hAnsi="仿宋" w:cs="仿宋" w:hint="eastAsia"/>
            <w:sz w:val="22"/>
            <w:szCs w:val="22"/>
            <w:lang w:val="en-US" w:eastAsia="zh-CN"/>
          </w:rPr>
          <w:t>培优拔高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_Toc27488 \h </w:instrText>
        </w:r>
        <w:r>
          <w:rPr>
            <w:rFonts w:ascii="仿宋" w:eastAsia="仿宋" w:hAnsi="仿宋" w:cs="仿宋" w:hint="eastAsia"/>
            <w:sz w:val="22"/>
            <w:szCs w:val="22"/>
          </w:rPr>
          <w:fldChar w:fldCharType="separate"/>
        </w:r>
        <w:r>
          <w:rPr>
            <w:rFonts w:ascii="仿宋" w:eastAsia="仿宋" w:hAnsi="仿宋" w:cs="仿宋" w:hint="eastAsia"/>
            <w:sz w:val="22"/>
            <w:szCs w:val="22"/>
          </w:rPr>
          <w:t>24</w:t>
        </w:r>
        <w:r>
          <w:rPr>
            <w:rFonts w:ascii="仿宋" w:eastAsia="仿宋" w:hAnsi="仿宋" w:cs="仿宋" w:hint="eastAsia"/>
            <w:sz w:val="22"/>
            <w:szCs w:val="22"/>
          </w:rPr>
          <w:fldChar w:fldCharType="end"/>
        </w:r>
      </w:hyperlink>
    </w:p>
    <w:p w14:paraId="45503538">
      <w:pPr>
        <w:pStyle w:val="TOC1"/>
        <w:tabs>
          <w:tab w:val="right" w:leader="dot" w:pos="9746"/>
        </w:tabs>
        <w:spacing w:line="360" w:lineRule="auto"/>
        <w:rPr>
          <w:sz w:val="21"/>
          <w:szCs w:val="21"/>
        </w:rPr>
      </w:pPr>
      <w:r>
        <w:rPr>
          <w:rFonts w:ascii="仿宋" w:eastAsia="仿宋" w:hAnsi="仿宋" w:cs="仿宋" w:hint="eastAsia"/>
          <w:b/>
          <w:bCs/>
          <w:sz w:val="22"/>
          <w:szCs w:val="22"/>
        </w:rPr>
        <w:fldChar w:fldCharType="end"/>
      </w:r>
      <w:r>
        <w:rPr>
          <w:rFonts w:ascii="仿宋" w:eastAsia="仿宋" w:hAnsi="仿宋" w:cs="仿宋" w:hint="eastAsia"/>
          <w:b/>
          <w:bCs/>
          <w:sz w:val="21"/>
          <w:szCs w:val="21"/>
          <w:lang w:eastAsia="zh-CN"/>
        </w:rPr>
        <w:tab/>
      </w:r>
      <w:r>
        <w:rPr>
          <w:sz w:val="21"/>
          <w:szCs w:val="21"/>
        </w:rPr>
        <w:drawing>
          <wp:inline distT="0" distB="0" distL="114300" distR="114300">
            <wp:extent cx="6188710" cy="334645"/>
            <wp:effectExtent l="0" t="0" r="139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7"/>
                    <a:stretch>
                      <a:fillRect/>
                    </a:stretch>
                  </pic:blipFill>
                  <pic:spPr>
                    <a:xfrm>
                      <a:off x="0" y="0"/>
                      <a:ext cx="6188710" cy="334645"/>
                    </a:xfrm>
                    <a:prstGeom prst="rect">
                      <a:avLst/>
                    </a:prstGeom>
                    <a:noFill/>
                    <a:ln>
                      <a:noFill/>
                    </a:ln>
                  </pic:spPr>
                </pic:pic>
              </a:graphicData>
            </a:graphic>
          </wp:inline>
        </w:drawing>
      </w:r>
    </w:p>
    <w:p w14:paraId="28E23EAA">
      <w:pPr>
        <w:pStyle w:val="Heading2"/>
        <w:shd w:val="clear" w:color="auto" w:fill="auto"/>
        <w:bidi w:val="0"/>
        <w:rPr>
          <w:rFonts w:hint="eastAsia"/>
          <w:sz w:val="21"/>
          <w:szCs w:val="21"/>
          <w:lang w:val="en-US" w:eastAsia="zh-CN"/>
        </w:rPr>
      </w:pPr>
      <w:bookmarkStart w:id="1" w:name="rskeyind7"/>
      <w:bookmarkEnd w:id="1"/>
      <w:bookmarkStart w:id="2" w:name="_Toc29215"/>
      <w:bookmarkStart w:id="3" w:name="_Toc8915"/>
      <w:r>
        <w:rPr>
          <w:rFonts w:hint="eastAsia"/>
          <w:sz w:val="21"/>
          <w:szCs w:val="21"/>
          <w:lang w:val="en-US" w:eastAsia="zh-CN"/>
        </w:rPr>
        <w:t>知识点梳理01：电阻——对电流的阻碍作用</w:t>
      </w:r>
      <w:bookmarkEnd w:id="2"/>
    </w:p>
    <w:p w14:paraId="2359958F">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1.探究导体对电流的阻碍作用</w:t>
      </w:r>
    </w:p>
    <w:p w14:paraId="6854AA70">
      <w:pPr>
        <w:widowControl/>
        <w:shd w:val="clear" w:color="auto" w:fill="auto"/>
        <w:spacing w:line="360" w:lineRule="auto"/>
        <w:textAlignment w:val="center"/>
        <w:rPr>
          <w:rFonts w:ascii="仿宋" w:eastAsia="仿宋" w:hAnsi="仿宋" w:cs="仿宋" w:hint="eastAsia"/>
          <w:b w:val="0"/>
          <w:bCs w:val="0"/>
          <w:color w:val="auto"/>
          <w:kern w:val="0"/>
          <w:sz w:val="22"/>
          <w:szCs w:val="22"/>
          <w:lang w:val="en-US" w:eastAsia="zh-CN"/>
        </w:rPr>
      </w:pPr>
      <w:r>
        <w:rPr>
          <w:rFonts w:ascii="仿宋" w:eastAsia="仿宋" w:hAnsi="仿宋" w:cs="仿宋" w:hint="eastAsia"/>
          <w:b/>
          <w:bCs/>
          <w:color w:val="auto"/>
          <w:kern w:val="0"/>
          <w:sz w:val="22"/>
          <w:szCs w:val="22"/>
        </w:rPr>
        <w:t>【实验</w:t>
      </w:r>
      <w:r>
        <w:rPr>
          <w:rFonts w:ascii="仿宋" w:eastAsia="仿宋" w:hAnsi="仿宋" w:cs="仿宋" w:hint="eastAsia"/>
          <w:b/>
          <w:bCs/>
          <w:color w:val="auto"/>
          <w:kern w:val="0"/>
          <w:sz w:val="22"/>
          <w:szCs w:val="22"/>
          <w:lang w:val="en-US" w:eastAsia="zh-CN"/>
        </w:rPr>
        <w:t>过程</w:t>
      </w:r>
      <w:r>
        <w:rPr>
          <w:rFonts w:ascii="仿宋" w:eastAsia="仿宋" w:hAnsi="仿宋" w:cs="仿宋" w:hint="eastAsia"/>
          <w:b/>
          <w:bCs/>
          <w:color w:val="auto"/>
          <w:kern w:val="0"/>
          <w:sz w:val="22"/>
          <w:szCs w:val="22"/>
        </w:rPr>
        <w:t>】</w:t>
      </w:r>
      <w:r>
        <w:rPr>
          <w:rFonts w:ascii="仿宋" w:eastAsia="仿宋" w:hAnsi="仿宋" w:cs="仿宋" w:hint="eastAsia"/>
          <w:b w:val="0"/>
          <w:bCs w:val="0"/>
          <w:color w:val="auto"/>
          <w:kern w:val="0"/>
          <w:sz w:val="22"/>
          <w:szCs w:val="22"/>
          <w:lang w:val="en-US" w:eastAsia="zh-CN"/>
        </w:rPr>
        <w:t>如图所示，把长短、粗细相同的铜丝（或锰铜合金丝）和镍铬合金丝分别接入电路，闭合开关，观察电路中小灯泡的亮度和电流表示数。</w:t>
      </w:r>
    </w:p>
    <w:p w14:paraId="4C8077F3">
      <w:pPr>
        <w:keepNext w:val="0"/>
        <w:keepLines w:val="0"/>
        <w:pageBreakBefore w:val="0"/>
        <w:widowControl w:val="0"/>
        <w:shd w:val="clear" w:color="auto" w:fill="auto"/>
        <w:kinsoku/>
        <w:wordWrap/>
        <w:overflowPunct/>
        <w:topLinePunct w:val="0"/>
        <w:autoSpaceDE/>
        <w:autoSpaceDN/>
        <w:bidi w:val="0"/>
        <w:adjustRightInd/>
        <w:spacing w:line="360" w:lineRule="auto"/>
        <w:ind w:firstLine="440" w:firstLineChars="200"/>
        <w:jc w:val="center"/>
        <w:textAlignment w:val="auto"/>
        <w:rPr>
          <w:rFonts w:ascii="仿宋" w:eastAsia="仿宋" w:hAnsi="仿宋" w:cs="仿宋" w:hint="eastAsia"/>
          <w:b/>
          <w:bCs/>
          <w:color w:val="auto"/>
          <w:kern w:val="0"/>
          <w:sz w:val="22"/>
          <w:szCs w:val="22"/>
        </w:rPr>
      </w:pPr>
      <w:r>
        <w:rPr>
          <w:rFonts w:ascii="仿宋" w:eastAsia="仿宋" w:hAnsi="仿宋" w:cs="仿宋" w:hint="eastAsia"/>
          <w:sz w:val="22"/>
          <w:szCs w:val="22"/>
        </w:rPr>
        <w:drawing>
          <wp:inline distT="0" distB="0" distL="114300" distR="114300">
            <wp:extent cx="2386330" cy="1224915"/>
            <wp:effectExtent l="0" t="0" r="6350" b="9525"/>
            <wp:docPr id="4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5"/>
                    <pic:cNvPicPr>
                      <a:picLocks noChangeAspect="1"/>
                    </pic:cNvPicPr>
                  </pic:nvPicPr>
                  <pic:blipFill>
                    <a:blip xmlns:r="http://schemas.openxmlformats.org/officeDocument/2006/relationships" r:embed="rId8"/>
                    <a:stretch>
                      <a:fillRect/>
                    </a:stretch>
                  </pic:blipFill>
                  <pic:spPr>
                    <a:xfrm>
                      <a:off x="0" y="0"/>
                      <a:ext cx="2386330" cy="1224915"/>
                    </a:xfrm>
                    <a:prstGeom prst="rect">
                      <a:avLst/>
                    </a:prstGeom>
                    <a:noFill/>
                    <a:ln>
                      <a:noFill/>
                    </a:ln>
                  </pic:spPr>
                </pic:pic>
              </a:graphicData>
            </a:graphic>
          </wp:inline>
        </w:drawing>
      </w:r>
    </w:p>
    <w:p w14:paraId="695AABDA">
      <w:pPr>
        <w:keepNext w:val="0"/>
        <w:keepLines w:val="0"/>
        <w:pageBreakBefore w:val="0"/>
        <w:widowControl w:val="0"/>
        <w:shd w:val="clear" w:color="auto" w:fill="auto"/>
        <w:kinsoku/>
        <w:wordWrap/>
        <w:overflowPunct/>
        <w:topLinePunct w:val="0"/>
        <w:autoSpaceDE/>
        <w:autoSpaceDN/>
        <w:bidi w:val="0"/>
        <w:adjustRightInd/>
        <w:spacing w:line="360" w:lineRule="auto"/>
        <w:textAlignment w:val="auto"/>
        <w:rPr>
          <w:rFonts w:ascii="仿宋" w:eastAsia="仿宋" w:hAnsi="仿宋" w:cs="仿宋" w:hint="eastAsia"/>
          <w:b w:val="0"/>
          <w:bCs w:val="0"/>
          <w:color w:val="auto"/>
          <w:sz w:val="22"/>
          <w:szCs w:val="22"/>
        </w:rPr>
      </w:pPr>
      <w:r>
        <w:rPr>
          <w:rFonts w:ascii="仿宋" w:eastAsia="仿宋" w:hAnsi="仿宋" w:cs="仿宋" w:hint="eastAsia"/>
          <w:b/>
          <w:bCs/>
          <w:color w:val="auto"/>
          <w:kern w:val="0"/>
          <w:sz w:val="22"/>
          <w:szCs w:val="22"/>
        </w:rPr>
        <w:t>【实验</w:t>
      </w:r>
      <w:r>
        <w:rPr>
          <w:rFonts w:ascii="仿宋" w:eastAsia="仿宋" w:hAnsi="仿宋" w:cs="仿宋" w:hint="eastAsia"/>
          <w:b/>
          <w:bCs/>
          <w:color w:val="auto"/>
          <w:kern w:val="0"/>
          <w:sz w:val="22"/>
          <w:szCs w:val="22"/>
          <w:lang w:val="en-US" w:eastAsia="zh-CN"/>
        </w:rPr>
        <w:t>现象</w:t>
      </w:r>
      <w:r>
        <w:rPr>
          <w:rFonts w:ascii="仿宋" w:eastAsia="仿宋" w:hAnsi="仿宋" w:cs="仿宋" w:hint="eastAsia"/>
          <w:b/>
          <w:bCs/>
          <w:color w:val="auto"/>
          <w:kern w:val="0"/>
          <w:sz w:val="22"/>
          <w:szCs w:val="22"/>
        </w:rPr>
        <w:t>】</w:t>
      </w:r>
      <w:r>
        <w:rPr>
          <w:rFonts w:ascii="仿宋" w:eastAsia="仿宋" w:hAnsi="仿宋" w:cs="仿宋" w:hint="eastAsia"/>
          <w:b w:val="0"/>
          <w:bCs w:val="0"/>
          <w:color w:val="auto"/>
          <w:sz w:val="22"/>
          <w:szCs w:val="22"/>
          <w:lang w:val="en-US" w:eastAsia="zh-CN"/>
        </w:rPr>
        <w:t>当把铜丝接入电路时，闭合开关，电流表示数较大，小灯泡较亮；当把镍铬合金丝接入电路时，闭合开关，电流表示数较小，小灯泡较暗</w:t>
      </w:r>
      <w:r>
        <w:rPr>
          <w:rFonts w:ascii="仿宋" w:eastAsia="仿宋" w:hAnsi="仿宋" w:cs="仿宋" w:hint="eastAsia"/>
          <w:b w:val="0"/>
          <w:bCs w:val="0"/>
          <w:color w:val="auto"/>
          <w:sz w:val="22"/>
          <w:szCs w:val="22"/>
        </w:rPr>
        <w:t>。</w:t>
      </w:r>
    </w:p>
    <w:p w14:paraId="244307B9">
      <w:pPr>
        <w:keepNext w:val="0"/>
        <w:keepLines w:val="0"/>
        <w:pageBreakBefore w:val="0"/>
        <w:widowControl w:val="0"/>
        <w:shd w:val="clear" w:color="auto" w:fill="auto"/>
        <w:kinsoku/>
        <w:wordWrap/>
        <w:overflowPunct/>
        <w:topLinePunct w:val="0"/>
        <w:autoSpaceDE/>
        <w:autoSpaceDN/>
        <w:bidi w:val="0"/>
        <w:adjustRightInd/>
        <w:spacing w:line="360" w:lineRule="auto"/>
        <w:textAlignment w:val="auto"/>
        <w:rPr>
          <w:rFonts w:ascii="仿宋" w:eastAsia="仿宋" w:hAnsi="仿宋" w:cs="仿宋" w:hint="eastAsia"/>
          <w:b w:val="0"/>
          <w:bCs w:val="0"/>
          <w:color w:val="auto"/>
          <w:sz w:val="22"/>
          <w:szCs w:val="22"/>
        </w:rPr>
      </w:pPr>
      <w:r>
        <w:rPr>
          <w:rFonts w:ascii="仿宋" w:eastAsia="仿宋" w:hAnsi="仿宋" w:cs="仿宋" w:hint="eastAsia"/>
          <w:b/>
          <w:bCs/>
          <w:color w:val="auto"/>
          <w:kern w:val="0"/>
          <w:sz w:val="22"/>
          <w:szCs w:val="22"/>
        </w:rPr>
        <w:t>【实验</w:t>
      </w:r>
      <w:r>
        <w:rPr>
          <w:rFonts w:ascii="仿宋" w:eastAsia="仿宋" w:hAnsi="仿宋" w:cs="仿宋" w:hint="eastAsia"/>
          <w:b/>
          <w:bCs/>
          <w:color w:val="auto"/>
          <w:kern w:val="0"/>
          <w:sz w:val="22"/>
          <w:szCs w:val="22"/>
          <w:lang w:val="en-US" w:eastAsia="zh-CN"/>
        </w:rPr>
        <w:t>分析</w:t>
      </w:r>
      <w:r>
        <w:rPr>
          <w:rFonts w:ascii="仿宋" w:eastAsia="仿宋" w:hAnsi="仿宋" w:cs="仿宋" w:hint="eastAsia"/>
          <w:b/>
          <w:bCs/>
          <w:color w:val="auto"/>
          <w:kern w:val="0"/>
          <w:sz w:val="22"/>
          <w:szCs w:val="22"/>
        </w:rPr>
        <w:t>】</w:t>
      </w:r>
      <w:r>
        <w:rPr>
          <w:rFonts w:ascii="仿宋" w:eastAsia="仿宋" w:hAnsi="仿宋" w:cs="仿宋" w:hint="eastAsia"/>
          <w:b w:val="0"/>
          <w:bCs w:val="0"/>
          <w:color w:val="auto"/>
          <w:sz w:val="22"/>
          <w:szCs w:val="22"/>
          <w:lang w:val="en-US" w:eastAsia="zh-CN"/>
        </w:rPr>
        <w:t>在相同电压下，通过铜丝的电流较大，表明铜丝对电流的阻碍作用较小；通过镍铬合金丝的电流较小，表明镍铬合金丝对电流的阻碍作用较大。</w:t>
      </w:r>
    </w:p>
    <w:p w14:paraId="20E63205">
      <w:pPr>
        <w:keepNext w:val="0"/>
        <w:keepLines w:val="0"/>
        <w:pageBreakBefore w:val="0"/>
        <w:widowControl w:val="0"/>
        <w:shd w:val="clear" w:color="auto" w:fill="auto"/>
        <w:kinsoku/>
        <w:wordWrap/>
        <w:overflowPunct/>
        <w:topLinePunct w:val="0"/>
        <w:autoSpaceDE/>
        <w:autoSpaceDN/>
        <w:bidi w:val="0"/>
        <w:adjustRightInd/>
        <w:spacing w:line="360" w:lineRule="auto"/>
        <w:textAlignment w:val="auto"/>
        <w:rPr>
          <w:rFonts w:ascii="仿宋" w:eastAsia="仿宋" w:hAnsi="仿宋" w:cs="仿宋" w:hint="eastAsia"/>
          <w:b w:val="0"/>
          <w:bCs w:val="0"/>
          <w:color w:val="auto"/>
          <w:sz w:val="22"/>
          <w:szCs w:val="22"/>
        </w:rPr>
      </w:pPr>
      <w:r>
        <w:rPr>
          <w:rFonts w:ascii="仿宋" w:eastAsia="仿宋" w:hAnsi="仿宋" w:cs="仿宋" w:hint="eastAsia"/>
          <w:b/>
          <w:bCs/>
          <w:color w:val="auto"/>
          <w:kern w:val="0"/>
          <w:sz w:val="22"/>
          <w:szCs w:val="22"/>
        </w:rPr>
        <w:t>【实验</w:t>
      </w:r>
      <w:r>
        <w:rPr>
          <w:rFonts w:ascii="仿宋" w:eastAsia="仿宋" w:hAnsi="仿宋" w:cs="仿宋" w:hint="eastAsia"/>
          <w:b/>
          <w:bCs/>
          <w:color w:val="auto"/>
          <w:kern w:val="0"/>
          <w:sz w:val="22"/>
          <w:szCs w:val="22"/>
          <w:lang w:val="en-US" w:eastAsia="zh-CN"/>
        </w:rPr>
        <w:t>结论</w:t>
      </w:r>
      <w:r>
        <w:rPr>
          <w:rFonts w:ascii="仿宋" w:eastAsia="仿宋" w:hAnsi="仿宋" w:cs="仿宋" w:hint="eastAsia"/>
          <w:b/>
          <w:bCs/>
          <w:color w:val="auto"/>
          <w:kern w:val="0"/>
          <w:sz w:val="22"/>
          <w:szCs w:val="22"/>
        </w:rPr>
        <w:t>】</w:t>
      </w:r>
      <w:r>
        <w:rPr>
          <w:rFonts w:ascii="仿宋" w:eastAsia="仿宋" w:hAnsi="仿宋" w:cs="仿宋" w:hint="eastAsia"/>
          <w:b w:val="0"/>
          <w:bCs w:val="0"/>
          <w:color w:val="auto"/>
          <w:sz w:val="22"/>
          <w:szCs w:val="22"/>
          <w:lang w:val="en-US" w:eastAsia="zh-CN"/>
        </w:rPr>
        <w:t>导体在导电的同时，对电流也有一定的阻碍作用，且不同导体对电流阻碍作用不同。</w:t>
      </w:r>
    </w:p>
    <w:p w14:paraId="67E9F84D">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2.电阻</w:t>
      </w:r>
    </w:p>
    <w:p w14:paraId="137F593C">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（1）概念：</w:t>
      </w:r>
      <w:r>
        <w:rPr>
          <w:rFonts w:ascii="仿宋" w:eastAsia="仿宋" w:hAnsi="仿宋" w:cs="仿宋" w:hint="eastAsia"/>
          <w:b w:val="0"/>
          <w:bCs w:val="0"/>
          <w:color w:val="auto"/>
          <w:sz w:val="22"/>
          <w:szCs w:val="22"/>
          <w:lang w:val="en-US" w:eastAsia="zh-CN"/>
        </w:rPr>
        <w:t>在物理学中，用“电阻”来表示</w:t>
      </w:r>
      <w:r>
        <w:rPr>
          <w:rFonts w:ascii="仿宋" w:eastAsia="仿宋" w:hAnsi="仿宋" w:cs="仿宋" w:hint="eastAsia"/>
          <w:b w:val="0"/>
          <w:bCs w:val="0"/>
          <w:color w:val="auto"/>
          <w:sz w:val="22"/>
          <w:szCs w:val="22"/>
          <w:highlight w:val="yellow"/>
          <w:lang w:val="en-US" w:eastAsia="zh-CN"/>
        </w:rPr>
        <w:t>导体对电流的阻碍作用的大小</w:t>
      </w:r>
      <w:r>
        <w:rPr>
          <w:rFonts w:ascii="仿宋" w:eastAsia="仿宋" w:hAnsi="仿宋" w:cs="仿宋" w:hint="eastAsia"/>
          <w:b w:val="0"/>
          <w:bCs w:val="0"/>
          <w:color w:val="auto"/>
          <w:sz w:val="22"/>
          <w:szCs w:val="22"/>
          <w:lang w:val="en-US" w:eastAsia="zh-CN"/>
        </w:rPr>
        <w:t>。用字母R表示，电阻是导体的一种属性。</w:t>
      </w:r>
    </w:p>
    <w:p w14:paraId="7F40B18F">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（2）单位及换算关系：</w:t>
      </w:r>
      <w:r>
        <w:rPr>
          <w:rFonts w:ascii="仿宋" w:eastAsia="仿宋" w:hAnsi="仿宋" w:cs="仿宋" w:hint="eastAsia"/>
          <w:b w:val="0"/>
          <w:bCs w:val="0"/>
          <w:color w:val="auto"/>
          <w:sz w:val="22"/>
          <w:szCs w:val="22"/>
          <w:lang w:val="en-US" w:eastAsia="zh-CN"/>
        </w:rPr>
        <w:t>在国际单位制中，电阻的单位是“欧姆”，简称“欧”，符号是“Ω”。</w:t>
      </w:r>
    </w:p>
    <w:p w14:paraId="4328860F">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常用单位有千欧（kΩ）、兆欧（MΩ）。</w:t>
      </w:r>
    </w:p>
    <w:p w14:paraId="7A2577CF">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换算关系：1MΩ=10</w:t>
      </w:r>
      <w:r>
        <w:rPr>
          <w:rFonts w:ascii="仿宋" w:eastAsia="仿宋" w:hAnsi="仿宋" w:cs="仿宋" w:hint="eastAsia"/>
          <w:b w:val="0"/>
          <w:bCs w:val="0"/>
          <w:color w:val="auto"/>
          <w:sz w:val="22"/>
          <w:szCs w:val="22"/>
          <w:vertAlign w:val="superscript"/>
          <w:lang w:val="en-US" w:eastAsia="zh-CN"/>
        </w:rPr>
        <w:t>3</w:t>
      </w:r>
      <w:r>
        <w:rPr>
          <w:rFonts w:ascii="仿宋" w:eastAsia="仿宋" w:hAnsi="仿宋" w:cs="仿宋" w:hint="eastAsia"/>
          <w:b w:val="0"/>
          <w:bCs w:val="0"/>
          <w:color w:val="auto"/>
          <w:sz w:val="22"/>
          <w:szCs w:val="22"/>
          <w:lang w:val="en-US" w:eastAsia="zh-CN"/>
        </w:rPr>
        <w:t>kΩ，1kΩ=10</w:t>
      </w:r>
      <w:r>
        <w:rPr>
          <w:rFonts w:ascii="仿宋" w:eastAsia="仿宋" w:hAnsi="仿宋" w:cs="仿宋" w:hint="eastAsia"/>
          <w:b w:val="0"/>
          <w:bCs w:val="0"/>
          <w:color w:val="auto"/>
          <w:sz w:val="22"/>
          <w:szCs w:val="22"/>
          <w:vertAlign w:val="superscript"/>
          <w:lang w:val="en-US" w:eastAsia="zh-CN"/>
        </w:rPr>
        <w:t>3</w:t>
      </w:r>
      <w:r>
        <w:rPr>
          <w:rFonts w:ascii="仿宋" w:eastAsia="仿宋" w:hAnsi="仿宋" w:cs="仿宋" w:hint="eastAsia"/>
          <w:b w:val="0"/>
          <w:bCs w:val="0"/>
          <w:color w:val="auto"/>
          <w:sz w:val="22"/>
          <w:szCs w:val="22"/>
          <w:lang w:val="en-US" w:eastAsia="zh-CN"/>
        </w:rPr>
        <w:t>Ω。</w:t>
      </w:r>
    </w:p>
    <w:p w14:paraId="6DA155E4">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（3）电阻在电路中的符号</w:t>
      </w:r>
    </w:p>
    <w:p w14:paraId="19922507">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具有一定电阻值的元件叫做电阻器，也叫定值电阻，简称电阻。在电路中的符号是“</w:t>
      </w:r>
      <w:r>
        <w:rPr>
          <w:rFonts w:ascii="仿宋" w:eastAsia="仿宋" w:hAnsi="仿宋" w:cs="仿宋" w:hint="eastAsia"/>
          <w:color w:val="auto"/>
          <w:sz w:val="22"/>
          <w:szCs w:val="22"/>
        </w:rPr>
        <w:drawing>
          <wp:inline distT="0" distB="0" distL="114300" distR="114300">
            <wp:extent cx="601345" cy="136525"/>
            <wp:effectExtent l="0" t="0" r="8255" b="635"/>
            <wp:docPr id="4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6"/>
                    <pic:cNvPicPr>
                      <a:picLocks noChangeAspect="1"/>
                    </pic:cNvPicPr>
                  </pic:nvPicPr>
                  <pic:blipFill>
                    <a:blip xmlns:r="http://schemas.openxmlformats.org/officeDocument/2006/relationships" r:embed="rId9"/>
                    <a:stretch>
                      <a:fillRect/>
                    </a:stretch>
                  </pic:blipFill>
                  <pic:spPr>
                    <a:xfrm flipV="1">
                      <a:off x="0" y="0"/>
                      <a:ext cx="601345" cy="136525"/>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w:t>
      </w:r>
    </w:p>
    <w:p w14:paraId="7A003569">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jc w:val="center"/>
        <w:textAlignment w:val="center"/>
        <w:rPr>
          <w:rFonts w:ascii="仿宋" w:eastAsia="仿宋" w:hAnsi="仿宋" w:cs="仿宋" w:hint="eastAsia"/>
          <w:b/>
          <w:bCs w:val="0"/>
          <w:color w:val="C00000"/>
          <w:sz w:val="22"/>
          <w:szCs w:val="22"/>
          <w:lang w:val="en-US" w:eastAsia="zh-CN"/>
        </w:rPr>
      </w:pPr>
      <w:r>
        <w:rPr>
          <w:rFonts w:ascii="仿宋" w:eastAsia="仿宋" w:hAnsi="仿宋" w:cs="仿宋" w:hint="eastAsia"/>
          <w:b/>
          <w:bCs w:val="0"/>
          <w:color w:val="C00000"/>
          <w:sz w:val="22"/>
          <w:szCs w:val="22"/>
          <w:lang w:val="en-US" w:eastAsia="zh-CN"/>
        </w:rPr>
        <w:drawing>
          <wp:inline distT="0" distB="0" distL="114300" distR="114300">
            <wp:extent cx="594995" cy="199390"/>
            <wp:effectExtent l="0" t="0" r="14605" b="13970"/>
            <wp:docPr id="4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7"/>
                    <pic:cNvPicPr>
                      <a:picLocks noChangeAspect="1"/>
                    </pic:cNvPicPr>
                  </pic:nvPicPr>
                  <pic:blipFill>
                    <a:blip xmlns:r="http://schemas.openxmlformats.org/officeDocument/2006/relationships" r:embed="rId10"/>
                    <a:stretch>
                      <a:fillRect/>
                    </a:stretch>
                  </pic:blipFill>
                  <pic:spPr>
                    <a:xfrm>
                      <a:off x="0" y="0"/>
                      <a:ext cx="594995" cy="199390"/>
                    </a:xfrm>
                    <a:prstGeom prst="rect">
                      <a:avLst/>
                    </a:prstGeom>
                    <a:noFill/>
                    <a:ln>
                      <a:noFill/>
                    </a:ln>
                  </pic:spPr>
                </pic:pic>
              </a:graphicData>
            </a:graphic>
          </wp:inline>
        </w:drawing>
      </w:r>
      <w:r>
        <w:rPr>
          <w:rFonts w:ascii="仿宋" w:eastAsia="仿宋" w:hAnsi="仿宋" w:cs="仿宋" w:hint="eastAsia"/>
          <w:b/>
          <w:bCs w:val="0"/>
          <w:color w:val="C00000"/>
          <w:sz w:val="22"/>
          <w:szCs w:val="22"/>
          <w:lang w:val="en-US" w:eastAsia="zh-CN"/>
        </w:rPr>
        <w:t>对电阻的理解</w:t>
      </w:r>
    </w:p>
    <w:p w14:paraId="0114122D">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FF0000"/>
          <w:sz w:val="22"/>
          <w:szCs w:val="22"/>
          <w:highlight w:val="yellow"/>
          <w:lang w:val="en-US" w:eastAsia="zh-CN"/>
        </w:rPr>
        <w:t>（1）导体的电阻是导体本身的一种性质</w:t>
      </w:r>
      <w:r>
        <w:rPr>
          <w:rFonts w:ascii="仿宋" w:eastAsia="仿宋" w:hAnsi="仿宋" w:cs="仿宋" w:hint="eastAsia"/>
          <w:b w:val="0"/>
          <w:bCs w:val="0"/>
          <w:color w:val="auto"/>
          <w:sz w:val="22"/>
          <w:szCs w:val="22"/>
          <w:lang w:val="en-US" w:eastAsia="zh-CN"/>
        </w:rPr>
        <w:t>，即导体的电阻由导体自身的情况决定。不管导体是否接入电路、是否有电流通过，也不管导体两端是否有电压或电压的大小，导体对电流的阻碍作用（即电阻）总是存在的。无电流通过时，这种阻碍作用仅仅是没有表现出来而已。</w:t>
      </w:r>
    </w:p>
    <w:p w14:paraId="3346F5A1">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（2）</w:t>
      </w:r>
      <w:r>
        <w:rPr>
          <w:rFonts w:ascii="仿宋" w:eastAsia="仿宋" w:hAnsi="仿宋" w:cs="仿宋" w:hint="eastAsia"/>
          <w:b/>
          <w:bCs/>
          <w:color w:val="FF0000"/>
          <w:sz w:val="22"/>
          <w:szCs w:val="22"/>
          <w:highlight w:val="yellow"/>
          <w:lang w:val="en-US" w:eastAsia="zh-CN"/>
        </w:rPr>
        <w:t>电阻越大，对电流的阻碍作用也越大</w:t>
      </w:r>
      <w:r>
        <w:rPr>
          <w:rFonts w:ascii="仿宋" w:eastAsia="仿宋" w:hAnsi="仿宋" w:cs="仿宋" w:hint="eastAsia"/>
          <w:b w:val="0"/>
          <w:bCs w:val="0"/>
          <w:color w:val="auto"/>
          <w:sz w:val="22"/>
          <w:szCs w:val="22"/>
          <w:lang w:val="en-US" w:eastAsia="zh-CN"/>
        </w:rPr>
        <w:t>。对于同一电路，在电路两端电压不变的情况下，导体对电流的阻碍作用越大，电路中电流越小。</w:t>
      </w:r>
    </w:p>
    <w:p w14:paraId="2DCF5F43">
      <w:pPr>
        <w:pStyle w:val="Heading2"/>
        <w:shd w:val="clear" w:color="auto" w:fill="auto"/>
        <w:bidi w:val="0"/>
        <w:rPr>
          <w:rFonts w:hint="eastAsia"/>
          <w:sz w:val="21"/>
          <w:szCs w:val="21"/>
          <w:lang w:val="en-US" w:eastAsia="zh-CN"/>
        </w:rPr>
      </w:pPr>
      <w:bookmarkStart w:id="4" w:name="_Toc31308"/>
      <w:r>
        <w:rPr>
          <w:rFonts w:hint="eastAsia"/>
          <w:sz w:val="21"/>
          <w:szCs w:val="21"/>
          <w:lang w:val="en-US" w:eastAsia="zh-CN"/>
        </w:rPr>
        <w:t>知识点梳理02：影响电阻大小的因素</w:t>
      </w:r>
      <w:bookmarkEnd w:id="4"/>
    </w:p>
    <w:tbl>
      <w:tblPr>
        <w:tblStyle w:val="TableGrid"/>
        <w:tblW w:w="0" w:type="auto"/>
        <w:tblInd w:w="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018"/>
        <w:gridCol w:w="8724"/>
      </w:tblGrid>
      <w:tr w14:paraId="086DB934">
        <w:tblPrEx>
          <w:tblW w:w="0" w:type="auto"/>
          <w:tblInd w:w="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1019" w:type="dxa"/>
            <w:shd w:val="clear" w:color="auto" w:fill="A8E9E4" w:themeFill="accent5" w:themeFillTint="66"/>
            <w:vAlign w:val="center"/>
          </w:tcPr>
          <w:p w14:paraId="312342DE">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val="0"/>
                <w:color w:val="auto"/>
                <w:sz w:val="22"/>
                <w:szCs w:val="22"/>
                <w:vertAlign w:val="baseline"/>
                <w:lang w:val="en-US" w:eastAsia="zh-CN"/>
              </w:rPr>
            </w:pPr>
            <w:r>
              <w:rPr>
                <w:rFonts w:ascii="仿宋" w:eastAsia="仿宋" w:hAnsi="仿宋" w:cs="仿宋" w:hint="eastAsia"/>
                <w:b/>
                <w:bCs w:val="0"/>
                <w:color w:val="auto"/>
                <w:sz w:val="22"/>
                <w:szCs w:val="22"/>
                <w:vertAlign w:val="baseline"/>
                <w:lang w:val="en-US" w:eastAsia="zh-CN"/>
              </w:rPr>
              <w:t>提出</w:t>
            </w:r>
          </w:p>
          <w:p w14:paraId="31309E68">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val="0"/>
                <w:color w:val="auto"/>
                <w:sz w:val="22"/>
                <w:szCs w:val="22"/>
                <w:vertAlign w:val="baseline"/>
                <w:lang w:val="en-US" w:eastAsia="zh-CN"/>
              </w:rPr>
            </w:pPr>
            <w:r>
              <w:rPr>
                <w:rFonts w:ascii="仿宋" w:eastAsia="仿宋" w:hAnsi="仿宋" w:cs="仿宋" w:hint="eastAsia"/>
                <w:b/>
                <w:bCs w:val="0"/>
                <w:color w:val="auto"/>
                <w:sz w:val="22"/>
                <w:szCs w:val="22"/>
                <w:vertAlign w:val="baseline"/>
                <w:lang w:val="en-US" w:eastAsia="zh-CN"/>
              </w:rPr>
              <w:t>问题</w:t>
            </w:r>
          </w:p>
        </w:tc>
        <w:tc>
          <w:tcPr>
            <w:tcW w:w="8729" w:type="dxa"/>
            <w:shd w:val="clear" w:color="auto" w:fill="A8E9E4" w:themeFill="accent5" w:themeFillTint="66"/>
            <w:vAlign w:val="center"/>
          </w:tcPr>
          <w:p w14:paraId="6FDE93D5">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导体的电阻大小与哪些因素有关</w:t>
            </w:r>
          </w:p>
        </w:tc>
      </w:tr>
      <w:tr w14:paraId="1A31B884">
        <w:tblPrEx>
          <w:tblW w:w="0" w:type="auto"/>
          <w:tblInd w:w="220" w:type="dxa"/>
          <w:tblCellMar>
            <w:top w:w="0" w:type="dxa"/>
            <w:left w:w="108" w:type="dxa"/>
            <w:bottom w:w="0" w:type="dxa"/>
            <w:right w:w="108" w:type="dxa"/>
          </w:tblCellMar>
        </w:tblPrEx>
        <w:tc>
          <w:tcPr>
            <w:tcW w:w="1019" w:type="dxa"/>
            <w:shd w:val="clear" w:color="auto" w:fill="B6DDE8"/>
            <w:vAlign w:val="center"/>
          </w:tcPr>
          <w:p w14:paraId="695A79FB">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val="0"/>
                <w:color w:val="auto"/>
                <w:sz w:val="22"/>
                <w:szCs w:val="22"/>
                <w:vertAlign w:val="baseline"/>
                <w:lang w:val="en-US" w:eastAsia="zh-CN"/>
              </w:rPr>
            </w:pPr>
            <w:r>
              <w:rPr>
                <w:rFonts w:ascii="仿宋" w:eastAsia="仿宋" w:hAnsi="仿宋" w:cs="仿宋" w:hint="eastAsia"/>
                <w:b/>
                <w:bCs w:val="0"/>
                <w:color w:val="auto"/>
                <w:sz w:val="22"/>
                <w:szCs w:val="22"/>
                <w:vertAlign w:val="baseline"/>
                <w:lang w:val="en-US" w:eastAsia="zh-CN"/>
              </w:rPr>
              <w:t>猜想与假设</w:t>
            </w:r>
          </w:p>
        </w:tc>
        <w:tc>
          <w:tcPr>
            <w:tcW w:w="8729" w:type="dxa"/>
            <w:vAlign w:val="center"/>
          </w:tcPr>
          <w:p w14:paraId="1E9039E9">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（1）路越窄，车辆越难通行——导体越细，可能阻碍作用越强，电阻越大；</w:t>
            </w:r>
          </w:p>
          <w:p w14:paraId="5A764E09">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both"/>
              <w:textAlignment w:val="auto"/>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（2）道路越长，人走得越累——导体越长，可能阻碍作用越强，电阻越大；</w:t>
            </w:r>
          </w:p>
          <w:p w14:paraId="2C58DBB3">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both"/>
              <w:textAlignment w:val="auto"/>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（3）不同的道路通行效率不同，如高速公路、水泥路、乡间小路——导体的电阻可能与制作导体的材料（铁、铜、银、铝等）有关；</w:t>
            </w:r>
          </w:p>
          <w:p w14:paraId="0BA252E9">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both"/>
              <w:textAlignment w:val="auto"/>
              <w:rPr>
                <w:rFonts w:ascii="仿宋" w:eastAsia="仿宋" w:hAnsi="仿宋" w:cs="仿宋" w:hint="eastAsia"/>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（4）物质的很多物理性质都受到温度的影响，如密度——导体的电阻是否也受温度的影响。</w:t>
            </w:r>
          </w:p>
        </w:tc>
      </w:tr>
      <w:tr w14:paraId="36DA2885">
        <w:tblPrEx>
          <w:tblW w:w="0" w:type="auto"/>
          <w:tblInd w:w="220" w:type="dxa"/>
          <w:tblCellMar>
            <w:top w:w="0" w:type="dxa"/>
            <w:left w:w="108" w:type="dxa"/>
            <w:bottom w:w="0" w:type="dxa"/>
            <w:right w:w="108" w:type="dxa"/>
          </w:tblCellMar>
        </w:tblPrEx>
        <w:tc>
          <w:tcPr>
            <w:tcW w:w="1019" w:type="dxa"/>
            <w:shd w:val="clear" w:color="auto" w:fill="B6DDE8"/>
            <w:vAlign w:val="center"/>
          </w:tcPr>
          <w:p w14:paraId="03637068">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val="0"/>
                <w:color w:val="auto"/>
                <w:sz w:val="22"/>
                <w:szCs w:val="22"/>
                <w:vertAlign w:val="baseline"/>
                <w:lang w:val="en-US" w:eastAsia="zh-CN"/>
              </w:rPr>
            </w:pPr>
            <w:r>
              <w:rPr>
                <w:rFonts w:ascii="仿宋" w:eastAsia="仿宋" w:hAnsi="仿宋" w:cs="仿宋" w:hint="eastAsia"/>
                <w:b/>
                <w:bCs w:val="0"/>
                <w:color w:val="auto"/>
                <w:sz w:val="22"/>
                <w:szCs w:val="22"/>
                <w:vertAlign w:val="baseline"/>
                <w:lang w:val="en-US" w:eastAsia="zh-CN"/>
              </w:rPr>
              <w:t>设计实验</w:t>
            </w:r>
          </w:p>
        </w:tc>
        <w:tc>
          <w:tcPr>
            <w:tcW w:w="8729" w:type="dxa"/>
            <w:vAlign w:val="center"/>
          </w:tcPr>
          <w:p w14:paraId="79061C64">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val="0"/>
                <w:color w:val="auto"/>
                <w:sz w:val="22"/>
                <w:szCs w:val="22"/>
                <w:u w:val="none" w:color="auto"/>
                <w:lang w:val="en-US" w:eastAsia="zh-CN"/>
              </w:rPr>
            </w:pPr>
            <w:r>
              <w:rPr>
                <w:rFonts w:ascii="仿宋" w:eastAsia="仿宋" w:hAnsi="仿宋" w:cs="仿宋" w:hint="eastAsia"/>
                <w:b w:val="0"/>
                <w:bCs w:val="0"/>
                <w:color w:val="auto"/>
                <w:sz w:val="22"/>
                <w:szCs w:val="22"/>
                <w:lang w:val="en-US" w:eastAsia="zh-CN"/>
              </w:rPr>
              <w:t>（</w:t>
            </w:r>
            <w:r>
              <w:rPr>
                <w:rFonts w:ascii="仿宋" w:eastAsia="仿宋" w:hAnsi="仿宋" w:cs="仿宋" w:hint="eastAsia"/>
                <w:b w:val="0"/>
                <w:bCs w:val="0"/>
                <w:color w:val="auto"/>
                <w:sz w:val="22"/>
                <w:szCs w:val="22"/>
                <w:u w:val="none" w:color="auto"/>
                <w:lang w:val="en-US" w:eastAsia="zh-CN"/>
              </w:rPr>
              <w:t>1）探究电阻的大小与导体的材料、长度、横截面积是否有关，涉及的因素较多，应采用控制变量法涉及实验过程。</w:t>
            </w:r>
          </w:p>
          <w:p w14:paraId="73A1DA16">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both"/>
              <w:textAlignment w:val="auto"/>
              <w:rPr>
                <w:rFonts w:ascii="仿宋" w:eastAsia="仿宋" w:hAnsi="仿宋" w:cs="仿宋" w:hint="eastAsia"/>
                <w:b w:val="0"/>
                <w:bCs w:val="0"/>
                <w:color w:val="auto"/>
                <w:kern w:val="0"/>
                <w:sz w:val="22"/>
                <w:szCs w:val="22"/>
                <w:u w:val="none" w:color="auto"/>
                <w:lang w:val="en-US" w:eastAsia="zh-CN" w:bidi="ar-SA"/>
              </w:rPr>
            </w:pPr>
            <w:r>
              <w:rPr>
                <w:rFonts w:ascii="仿宋" w:eastAsia="仿宋" w:hAnsi="仿宋" w:cs="仿宋" w:hint="eastAsia"/>
                <w:b w:val="0"/>
                <w:bCs w:val="0"/>
                <w:color w:val="auto"/>
                <w:kern w:val="0"/>
                <w:sz w:val="22"/>
                <w:szCs w:val="22"/>
                <w:u w:val="none" w:color="auto"/>
                <w:lang w:val="en-US" w:eastAsia="zh-CN" w:bidi="ar-SA"/>
              </w:rPr>
              <w:t>①选取材料、粗细相同，而长度不同的镍铬合金丝，分别接入电路中（如图所示），观察电流表示数的变化情况，探究电阻大小与导体长度的关系。</w:t>
            </w:r>
          </w:p>
          <w:p w14:paraId="13ADF01B">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center"/>
              <w:textAlignment w:val="auto"/>
              <w:rPr>
                <w:rFonts w:ascii="仿宋" w:eastAsia="仿宋" w:hAnsi="仿宋" w:cs="仿宋" w:hint="eastAsia"/>
                <w:b w:val="0"/>
                <w:bCs w:val="0"/>
                <w:color w:val="auto"/>
                <w:kern w:val="0"/>
                <w:sz w:val="22"/>
                <w:szCs w:val="22"/>
                <w:u w:val="none" w:color="auto"/>
                <w:lang w:val="en-US" w:eastAsia="zh-CN" w:bidi="ar-SA"/>
              </w:rPr>
            </w:pPr>
            <w:r>
              <w:rPr>
                <w:rFonts w:ascii="仿宋" w:eastAsia="仿宋" w:hAnsi="仿宋" w:cs="仿宋" w:hint="eastAsia"/>
                <w:kern w:val="0"/>
                <w:sz w:val="22"/>
                <w:szCs w:val="22"/>
                <w:lang w:val="en-US" w:eastAsia="zh-CN" w:bidi="ar-SA"/>
              </w:rPr>
              <w:drawing>
                <wp:inline distT="0" distB="0" distL="114300" distR="114300">
                  <wp:extent cx="2154555" cy="1301750"/>
                  <wp:effectExtent l="0" t="0" r="9525" b="8890"/>
                  <wp:docPr id="5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9"/>
                          <pic:cNvPicPr>
                            <a:picLocks noChangeAspect="1"/>
                          </pic:cNvPicPr>
                        </pic:nvPicPr>
                        <pic:blipFill>
                          <a:blip xmlns:r="http://schemas.openxmlformats.org/officeDocument/2006/relationships" r:embed="rId11"/>
                          <a:stretch>
                            <a:fillRect/>
                          </a:stretch>
                        </pic:blipFill>
                        <pic:spPr>
                          <a:xfrm>
                            <a:off x="0" y="0"/>
                            <a:ext cx="2154555" cy="1301750"/>
                          </a:xfrm>
                          <a:prstGeom prst="rect">
                            <a:avLst/>
                          </a:prstGeom>
                          <a:noFill/>
                          <a:ln>
                            <a:noFill/>
                          </a:ln>
                        </pic:spPr>
                      </pic:pic>
                    </a:graphicData>
                  </a:graphic>
                </wp:inline>
              </w:drawing>
            </w:r>
          </w:p>
          <w:p w14:paraId="7FD2AA0A">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both"/>
              <w:textAlignment w:val="auto"/>
              <w:rPr>
                <w:rFonts w:ascii="仿宋" w:eastAsia="仿宋" w:hAnsi="仿宋" w:cs="仿宋" w:hint="eastAsia"/>
                <w:b w:val="0"/>
                <w:bCs w:val="0"/>
                <w:color w:val="auto"/>
                <w:kern w:val="0"/>
                <w:sz w:val="22"/>
                <w:szCs w:val="22"/>
                <w:u w:val="none" w:color="auto"/>
                <w:lang w:val="en-US" w:eastAsia="zh-CN" w:bidi="ar-SA"/>
              </w:rPr>
            </w:pPr>
            <w:r>
              <w:rPr>
                <w:rFonts w:ascii="仿宋" w:eastAsia="仿宋" w:hAnsi="仿宋" w:cs="仿宋" w:hint="eastAsia"/>
                <w:b w:val="0"/>
                <w:bCs w:val="0"/>
                <w:color w:val="auto"/>
                <w:kern w:val="0"/>
                <w:sz w:val="22"/>
                <w:szCs w:val="22"/>
                <w:u w:val="none" w:color="auto"/>
                <w:lang w:val="en-US" w:eastAsia="zh-CN" w:bidi="ar-SA"/>
              </w:rPr>
              <w:t>②选取材料、长度相同而粗细不同的镍铬合金丝，分别接入电路中，观察电流表示数的变化情况，探究电阻大小与导体横截面积的关系。</w:t>
            </w:r>
          </w:p>
          <w:p w14:paraId="41216FAF">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both"/>
              <w:textAlignment w:val="auto"/>
              <w:rPr>
                <w:rFonts w:ascii="仿宋" w:eastAsia="仿宋" w:hAnsi="仿宋" w:cs="仿宋" w:hint="eastAsia"/>
                <w:b w:val="0"/>
                <w:bCs w:val="0"/>
                <w:color w:val="auto"/>
                <w:kern w:val="0"/>
                <w:sz w:val="22"/>
                <w:szCs w:val="22"/>
                <w:u w:val="none" w:color="auto"/>
                <w:lang w:val="en-US" w:eastAsia="zh-CN" w:bidi="ar-SA"/>
              </w:rPr>
            </w:pPr>
            <w:r>
              <w:rPr>
                <w:rFonts w:ascii="仿宋" w:eastAsia="仿宋" w:hAnsi="仿宋" w:cs="仿宋" w:hint="eastAsia"/>
                <w:b w:val="0"/>
                <w:bCs w:val="0"/>
                <w:color w:val="auto"/>
                <w:kern w:val="0"/>
                <w:sz w:val="22"/>
                <w:szCs w:val="22"/>
                <w:u w:val="none" w:color="auto"/>
                <w:lang w:val="en-US" w:eastAsia="zh-CN" w:bidi="ar-SA"/>
              </w:rPr>
              <w:t>③选取粗细、长度相同的铜丝和镍铬合金丝，接入电路中，观察电流表示数变化情况，探究电阻大小与导体材料的关系。</w:t>
            </w:r>
          </w:p>
          <w:p w14:paraId="263D59FB">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both"/>
              <w:textAlignment w:val="auto"/>
              <w:rPr>
                <w:rFonts w:ascii="仿宋" w:eastAsia="仿宋" w:hAnsi="仿宋" w:cs="仿宋" w:hint="eastAsia"/>
                <w:b w:val="0"/>
                <w:bCs w:val="0"/>
                <w:color w:val="auto"/>
                <w:kern w:val="0"/>
                <w:sz w:val="22"/>
                <w:szCs w:val="22"/>
                <w:u w:val="none" w:color="auto"/>
                <w:lang w:val="en-US" w:eastAsia="zh-CN" w:bidi="ar-SA"/>
              </w:rPr>
            </w:pPr>
            <w:r>
              <w:rPr>
                <w:rFonts w:ascii="仿宋" w:eastAsia="仿宋" w:hAnsi="仿宋" w:cs="仿宋" w:hint="eastAsia"/>
                <w:b w:val="0"/>
                <w:bCs w:val="0"/>
                <w:color w:val="auto"/>
                <w:kern w:val="0"/>
                <w:sz w:val="22"/>
                <w:szCs w:val="22"/>
                <w:u w:val="none" w:color="auto"/>
                <w:lang w:val="en-US" w:eastAsia="zh-CN" w:bidi="ar-SA"/>
              </w:rPr>
              <w:t>（2）转化法：电阻大小是通过电流表示数的大小比较的。电流表示数大的电阻小，电流表示数小的电阻大，此方法称之为转换法。</w:t>
            </w:r>
          </w:p>
          <w:p w14:paraId="7AE91DEF">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val="0"/>
                <w:color w:val="auto"/>
                <w:sz w:val="22"/>
                <w:szCs w:val="22"/>
                <w:u w:val="none" w:color="auto"/>
                <w:lang w:val="en-US" w:eastAsia="zh-CN"/>
              </w:rPr>
              <w:t>（3）将日光灯的灯丝与电流表接入电路中，比较灯丝</w:t>
            </w:r>
            <w:r>
              <w:rPr>
                <w:rFonts w:ascii="仿宋" w:eastAsia="仿宋" w:hAnsi="仿宋" w:cs="仿宋" w:hint="eastAsia"/>
                <w:b w:val="0"/>
                <w:bCs w:val="0"/>
                <w:color w:val="auto"/>
                <w:sz w:val="22"/>
                <w:szCs w:val="22"/>
                <w:lang w:val="en-US" w:eastAsia="zh-CN"/>
              </w:rPr>
              <w:t>温度不同时电流表示数的变化情况，探究导体电阻与温度的关系。</w:t>
            </w:r>
          </w:p>
        </w:tc>
      </w:tr>
      <w:tr w14:paraId="59AF124B">
        <w:tblPrEx>
          <w:tblW w:w="0" w:type="auto"/>
          <w:tblInd w:w="220" w:type="dxa"/>
          <w:tblCellMar>
            <w:top w:w="0" w:type="dxa"/>
            <w:left w:w="108" w:type="dxa"/>
            <w:bottom w:w="0" w:type="dxa"/>
            <w:right w:w="108" w:type="dxa"/>
          </w:tblCellMar>
        </w:tblPrEx>
        <w:tc>
          <w:tcPr>
            <w:tcW w:w="1019" w:type="dxa"/>
            <w:shd w:val="clear" w:color="auto" w:fill="B6DDE8"/>
            <w:vAlign w:val="center"/>
          </w:tcPr>
          <w:p w14:paraId="055E1902">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val="0"/>
                <w:color w:val="auto"/>
                <w:sz w:val="22"/>
                <w:szCs w:val="22"/>
                <w:vertAlign w:val="baseline"/>
                <w:lang w:val="en-US" w:eastAsia="zh-CN"/>
              </w:rPr>
            </w:pPr>
            <w:r>
              <w:rPr>
                <w:rFonts w:ascii="仿宋" w:eastAsia="仿宋" w:hAnsi="仿宋" w:cs="仿宋" w:hint="eastAsia"/>
                <w:b/>
                <w:bCs w:val="0"/>
                <w:color w:val="auto"/>
                <w:sz w:val="22"/>
                <w:szCs w:val="22"/>
                <w:vertAlign w:val="baseline"/>
                <w:lang w:val="en-US" w:eastAsia="zh-CN"/>
              </w:rPr>
              <w:t>进行实验</w:t>
            </w:r>
          </w:p>
        </w:tc>
        <w:tc>
          <w:tcPr>
            <w:tcW w:w="8729" w:type="dxa"/>
            <w:vAlign w:val="center"/>
          </w:tcPr>
          <w:p w14:paraId="6F9E43D9">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（1）将图甲中的导线CD和EF分别接入乙图所示的电路，闭合开关，记录电流表的示数。</w:t>
            </w:r>
          </w:p>
          <w:p w14:paraId="46013E08">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center"/>
              <w:textAlignment w:val="auto"/>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color w:val="auto"/>
                <w:kern w:val="0"/>
                <w:sz w:val="22"/>
                <w:szCs w:val="22"/>
                <w:lang w:val="en-US" w:eastAsia="zh-CN" w:bidi="ar-SA"/>
              </w:rPr>
              <w:drawing>
                <wp:inline distT="0" distB="0" distL="114300" distR="114300">
                  <wp:extent cx="1242695" cy="971550"/>
                  <wp:effectExtent l="0" t="0" r="6985" b="3810"/>
                  <wp:docPr id="4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0"/>
                          <pic:cNvPicPr>
                            <a:picLocks noChangeAspect="1"/>
                          </pic:cNvPicPr>
                        </pic:nvPicPr>
                        <pic:blipFill>
                          <a:blip xmlns:r="http://schemas.openxmlformats.org/officeDocument/2006/relationships" r:embed="rId12"/>
                          <a:stretch>
                            <a:fillRect/>
                          </a:stretch>
                        </pic:blipFill>
                        <pic:spPr>
                          <a:xfrm>
                            <a:off x="0" y="0"/>
                            <a:ext cx="1242695" cy="971550"/>
                          </a:xfrm>
                          <a:prstGeom prst="rect">
                            <a:avLst/>
                          </a:prstGeom>
                          <a:noFill/>
                          <a:ln>
                            <a:noFill/>
                          </a:ln>
                        </pic:spPr>
                      </pic:pic>
                    </a:graphicData>
                  </a:graphic>
                </wp:inline>
              </w:drawing>
            </w:r>
            <w:r>
              <w:rPr>
                <w:rFonts w:ascii="仿宋" w:eastAsia="仿宋" w:hAnsi="仿宋" w:cs="仿宋" w:hint="eastAsia"/>
                <w:color w:val="auto"/>
                <w:kern w:val="0"/>
                <w:sz w:val="22"/>
                <w:szCs w:val="22"/>
                <w:lang w:val="en-US" w:eastAsia="zh-CN" w:bidi="ar-SA"/>
              </w:rPr>
              <w:t xml:space="preserve">  </w:t>
            </w:r>
            <w:r>
              <w:rPr>
                <w:rFonts w:ascii="仿宋" w:eastAsia="仿宋" w:hAnsi="仿宋" w:cs="仿宋" w:hint="eastAsia"/>
                <w:color w:val="auto"/>
                <w:kern w:val="0"/>
                <w:sz w:val="22"/>
                <w:szCs w:val="22"/>
                <w:lang w:val="en-US" w:eastAsia="zh-CN" w:bidi="ar-SA"/>
              </w:rPr>
              <w:drawing>
                <wp:inline distT="0" distB="0" distL="114300" distR="114300">
                  <wp:extent cx="2204085" cy="934720"/>
                  <wp:effectExtent l="0" t="0" r="0" b="1079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xmlns:r="http://schemas.openxmlformats.org/officeDocument/2006/relationships" r:embed="rId13"/>
                          <a:stretch>
                            <a:fillRect/>
                          </a:stretch>
                        </pic:blipFill>
                        <pic:spPr>
                          <a:xfrm>
                            <a:off x="0" y="0"/>
                            <a:ext cx="2204085" cy="934720"/>
                          </a:xfrm>
                          <a:prstGeom prst="rect">
                            <a:avLst/>
                          </a:prstGeom>
                          <a:noFill/>
                          <a:ln>
                            <a:noFill/>
                          </a:ln>
                        </pic:spPr>
                      </pic:pic>
                    </a:graphicData>
                  </a:graphic>
                </wp:inline>
              </w:drawing>
            </w:r>
            <w:r>
              <w:rPr>
                <w:rFonts w:ascii="仿宋" w:eastAsia="仿宋" w:hAnsi="仿宋" w:cs="仿宋" w:hint="eastAsia"/>
                <w:color w:val="auto"/>
                <w:kern w:val="0"/>
                <w:sz w:val="22"/>
                <w:szCs w:val="22"/>
                <w:lang w:val="en-US" w:eastAsia="zh-CN" w:bidi="ar-SA"/>
              </w:rPr>
              <w:t xml:space="preserve">    </w:t>
            </w:r>
            <w:r>
              <w:rPr>
                <w:rFonts w:ascii="仿宋" w:eastAsia="仿宋" w:hAnsi="仿宋" w:cs="仿宋" w:hint="eastAsia"/>
                <w:color w:val="auto"/>
                <w:kern w:val="0"/>
                <w:sz w:val="22"/>
                <w:szCs w:val="22"/>
                <w:lang w:val="en-US" w:eastAsia="zh-CN" w:bidi="ar-SA"/>
              </w:rPr>
              <w:drawing>
                <wp:inline distT="0" distB="0" distL="114300" distR="114300">
                  <wp:extent cx="1409065" cy="855345"/>
                  <wp:effectExtent l="0" t="0" r="8255" b="13335"/>
                  <wp:docPr id="5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2"/>
                          <pic:cNvPicPr>
                            <a:picLocks noChangeAspect="1"/>
                          </pic:cNvPicPr>
                        </pic:nvPicPr>
                        <pic:blipFill>
                          <a:blip xmlns:r="http://schemas.openxmlformats.org/officeDocument/2006/relationships" r:embed="rId14"/>
                          <a:stretch>
                            <a:fillRect/>
                          </a:stretch>
                        </pic:blipFill>
                        <pic:spPr>
                          <a:xfrm>
                            <a:off x="0" y="0"/>
                            <a:ext cx="1409065" cy="855345"/>
                          </a:xfrm>
                          <a:prstGeom prst="rect">
                            <a:avLst/>
                          </a:prstGeom>
                          <a:noFill/>
                          <a:ln>
                            <a:noFill/>
                          </a:ln>
                        </pic:spPr>
                      </pic:pic>
                    </a:graphicData>
                  </a:graphic>
                </wp:inline>
              </w:drawing>
            </w:r>
          </w:p>
          <w:p w14:paraId="5F035B57">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firstLine="1100" w:firstLineChars="500"/>
              <w:jc w:val="both"/>
              <w:textAlignment w:val="auto"/>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甲                              乙                               丙</w:t>
            </w:r>
          </w:p>
          <w:p w14:paraId="300D568A">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both"/>
              <w:textAlignment w:val="auto"/>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（2）将图甲中的导线CD与GH分别接入乙图所示的电路，闭合开关，记录电流表的示数。</w:t>
            </w:r>
          </w:p>
          <w:p w14:paraId="4E594E64">
            <w:pPr>
              <w:keepNext w:val="0"/>
              <w:keepLines w:val="0"/>
              <w:pageBreakBefore w:val="0"/>
              <w:widowControl w:val="0"/>
              <w:suppressLineNumbers w:val="0"/>
              <w:shd w:val="clear" w:color="auto" w:fill="auto"/>
              <w:kinsoku/>
              <w:wordWrap/>
              <w:overflowPunct/>
              <w:topLinePunct w:val="0"/>
              <w:autoSpaceDE/>
              <w:autoSpaceDN/>
              <w:bidi w:val="0"/>
              <w:adjustRightInd/>
              <w:spacing w:before="0" w:beforeAutospacing="0" w:after="0" w:afterAutospacing="0" w:line="288" w:lineRule="auto"/>
              <w:ind w:left="0" w:right="0"/>
              <w:jc w:val="both"/>
              <w:textAlignment w:val="auto"/>
              <w:rPr>
                <w:rFonts w:ascii="仿宋" w:eastAsia="仿宋" w:hAnsi="仿宋" w:cs="仿宋" w:hint="eastAsia"/>
                <w:b w:val="0"/>
                <w:bCs w:val="0"/>
                <w:color w:val="auto"/>
                <w:kern w:val="0"/>
                <w:sz w:val="22"/>
                <w:szCs w:val="22"/>
                <w:lang w:val="en-US" w:eastAsia="zh-CN" w:bidi="ar-SA"/>
              </w:rPr>
            </w:pPr>
            <w:r>
              <w:rPr>
                <w:rFonts w:ascii="仿宋" w:eastAsia="仿宋" w:hAnsi="仿宋" w:cs="仿宋" w:hint="eastAsia"/>
                <w:b w:val="0"/>
                <w:bCs w:val="0"/>
                <w:color w:val="auto"/>
                <w:kern w:val="0"/>
                <w:sz w:val="22"/>
                <w:szCs w:val="22"/>
                <w:lang w:val="en-US" w:eastAsia="zh-CN" w:bidi="ar-SA"/>
              </w:rPr>
              <w:t>（3）将图甲中的导线AB与CD分别接入乙图所示的电路，闭合开关，记录电流表的示数。</w:t>
            </w:r>
          </w:p>
          <w:p w14:paraId="24B4141C">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val="0"/>
                <w:color w:val="auto"/>
                <w:sz w:val="22"/>
                <w:szCs w:val="22"/>
                <w:lang w:val="en-US" w:eastAsia="zh-CN"/>
              </w:rPr>
              <w:t>（4）如图丙所示，把电阻丝接入电路，慢慢地给电阻丝加热，观察电流表示数的变化情况。</w:t>
            </w:r>
          </w:p>
        </w:tc>
      </w:tr>
      <w:tr w14:paraId="1597E359">
        <w:tblPrEx>
          <w:tblW w:w="0" w:type="auto"/>
          <w:tblInd w:w="220" w:type="dxa"/>
          <w:tblCellMar>
            <w:top w:w="0" w:type="dxa"/>
            <w:left w:w="108" w:type="dxa"/>
            <w:bottom w:w="0" w:type="dxa"/>
            <w:right w:w="108" w:type="dxa"/>
          </w:tblCellMar>
        </w:tblPrEx>
        <w:trPr>
          <w:trHeight w:val="1865"/>
        </w:trPr>
        <w:tc>
          <w:tcPr>
            <w:tcW w:w="1019" w:type="dxa"/>
            <w:shd w:val="clear" w:color="auto" w:fill="B6DDE8"/>
            <w:vAlign w:val="center"/>
          </w:tcPr>
          <w:p w14:paraId="361EC6F7">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val="0"/>
                <w:color w:val="auto"/>
                <w:sz w:val="22"/>
                <w:szCs w:val="22"/>
                <w:vertAlign w:val="baseline"/>
                <w:lang w:val="en-US" w:eastAsia="zh-CN"/>
              </w:rPr>
            </w:pPr>
            <w:r>
              <w:rPr>
                <w:rFonts w:ascii="仿宋" w:eastAsia="仿宋" w:hAnsi="仿宋" w:cs="仿宋" w:hint="eastAsia"/>
                <w:b/>
                <w:bCs w:val="0"/>
                <w:color w:val="auto"/>
                <w:sz w:val="22"/>
                <w:szCs w:val="22"/>
                <w:vertAlign w:val="baseline"/>
                <w:lang w:val="en-US" w:eastAsia="zh-CN"/>
              </w:rPr>
              <w:t>分析论证</w:t>
            </w:r>
          </w:p>
        </w:tc>
        <w:tc>
          <w:tcPr>
            <w:tcW w:w="8729" w:type="dxa"/>
            <w:vAlign w:val="center"/>
          </w:tcPr>
          <w:tbl>
            <w:tblPr>
              <w:tblStyle w:val="TableGrid"/>
              <w:tblpPr w:leftFromText="180" w:rightFromText="180" w:vertAnchor="text" w:horzAnchor="page" w:tblpX="896" w:tblpY="-1352"/>
              <w:tblOverlap w:val="neve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476"/>
              <w:gridCol w:w="7022"/>
            </w:tblGrid>
            <w:tr w14:paraId="417BBD74">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1482" w:type="dxa"/>
                  <w:shd w:val="clear" w:color="auto" w:fill="A8E9E4" w:themeFill="accent5" w:themeFillTint="66"/>
                </w:tcPr>
                <w:p w14:paraId="200E660A">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center"/>
                    <w:textAlignment w:val="auto"/>
                    <w:rPr>
                      <w:rFonts w:ascii="仿宋" w:eastAsia="仿宋" w:hAnsi="仿宋" w:cs="仿宋" w:hint="eastAsia"/>
                      <w:b/>
                      <w:bCs w:val="0"/>
                      <w:color w:val="auto"/>
                      <w:sz w:val="22"/>
                      <w:szCs w:val="22"/>
                      <w:vertAlign w:val="baseline"/>
                      <w:lang w:val="en-US" w:eastAsia="zh-CN"/>
                    </w:rPr>
                  </w:pPr>
                  <w:r>
                    <w:rPr>
                      <w:rFonts w:ascii="仿宋" w:eastAsia="仿宋" w:hAnsi="仿宋" w:cs="仿宋" w:hint="eastAsia"/>
                      <w:b/>
                      <w:bCs w:val="0"/>
                      <w:color w:val="auto"/>
                      <w:sz w:val="22"/>
                      <w:szCs w:val="22"/>
                      <w:vertAlign w:val="baseline"/>
                      <w:lang w:val="en-US" w:eastAsia="zh-CN"/>
                    </w:rPr>
                    <w:t>实验现象</w:t>
                  </w:r>
                </w:p>
              </w:tc>
              <w:tc>
                <w:tcPr>
                  <w:tcW w:w="7079" w:type="dxa"/>
                  <w:shd w:val="clear" w:color="auto" w:fill="A8E9E4" w:themeFill="accent5" w:themeFillTint="66"/>
                </w:tcPr>
                <w:p w14:paraId="3023D2BB">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center"/>
                    <w:textAlignment w:val="auto"/>
                    <w:rPr>
                      <w:rFonts w:ascii="仿宋" w:eastAsia="仿宋" w:hAnsi="仿宋" w:cs="仿宋" w:hint="eastAsia"/>
                      <w:b/>
                      <w:bCs w:val="0"/>
                      <w:color w:val="auto"/>
                      <w:sz w:val="22"/>
                      <w:szCs w:val="22"/>
                      <w:vertAlign w:val="baseline"/>
                      <w:lang w:val="en-US" w:eastAsia="zh-CN"/>
                    </w:rPr>
                  </w:pPr>
                  <w:r>
                    <w:rPr>
                      <w:rFonts w:ascii="仿宋" w:eastAsia="仿宋" w:hAnsi="仿宋" w:cs="仿宋" w:hint="eastAsia"/>
                      <w:b/>
                      <w:bCs w:val="0"/>
                      <w:color w:val="auto"/>
                      <w:sz w:val="22"/>
                      <w:szCs w:val="22"/>
                      <w:vertAlign w:val="baseline"/>
                      <w:lang w:val="en-US" w:eastAsia="zh-CN"/>
                    </w:rPr>
                    <w:t>实验结论</w:t>
                  </w:r>
                </w:p>
              </w:tc>
            </w:tr>
            <w:tr w14:paraId="17CE5D40">
              <w:tblPrEx>
                <w:tblW w:w="0" w:type="auto"/>
                <w:tblInd w:w="0" w:type="dxa"/>
                <w:tblCellMar>
                  <w:top w:w="0" w:type="dxa"/>
                  <w:left w:w="108" w:type="dxa"/>
                  <w:bottom w:w="0" w:type="dxa"/>
                  <w:right w:w="108" w:type="dxa"/>
                </w:tblCellMar>
              </w:tblPrEx>
              <w:tc>
                <w:tcPr>
                  <w:tcW w:w="1482" w:type="dxa"/>
                  <w:vAlign w:val="center"/>
                </w:tcPr>
                <w:p w14:paraId="700A7EF8">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I</w:t>
                  </w:r>
                  <w:r>
                    <w:rPr>
                      <w:rFonts w:ascii="仿宋" w:eastAsia="仿宋" w:hAnsi="仿宋" w:cs="仿宋" w:hint="eastAsia"/>
                      <w:b w:val="0"/>
                      <w:bCs/>
                      <w:color w:val="auto"/>
                      <w:sz w:val="22"/>
                      <w:szCs w:val="22"/>
                      <w:vertAlign w:val="subscript"/>
                      <w:lang w:val="en-US" w:eastAsia="zh-CN"/>
                    </w:rPr>
                    <w:t>CD</w:t>
                  </w:r>
                  <w:r>
                    <w:rPr>
                      <w:rFonts w:ascii="仿宋" w:eastAsia="仿宋" w:hAnsi="仿宋" w:cs="仿宋" w:hint="eastAsia"/>
                      <w:b w:val="0"/>
                      <w:bCs/>
                      <w:color w:val="auto"/>
                      <w:sz w:val="22"/>
                      <w:szCs w:val="22"/>
                      <w:vertAlign w:val="baseline"/>
                      <w:lang w:val="en-US" w:eastAsia="zh-CN"/>
                    </w:rPr>
                    <w:t>&lt;I</w:t>
                  </w:r>
                  <w:r>
                    <w:rPr>
                      <w:rFonts w:ascii="仿宋" w:eastAsia="仿宋" w:hAnsi="仿宋" w:cs="仿宋" w:hint="eastAsia"/>
                      <w:b w:val="0"/>
                      <w:bCs/>
                      <w:color w:val="auto"/>
                      <w:sz w:val="22"/>
                      <w:szCs w:val="22"/>
                      <w:vertAlign w:val="subscript"/>
                      <w:lang w:val="en-US" w:eastAsia="zh-CN"/>
                    </w:rPr>
                    <w:t>EF</w:t>
                  </w:r>
                </w:p>
              </w:tc>
              <w:tc>
                <w:tcPr>
                  <w:tcW w:w="7079" w:type="dxa"/>
                </w:tcPr>
                <w:p w14:paraId="2D27C2C3">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导体电阻大小跟导体的长度有关，在材料、横截面积相同时，长度越短，电阻越小</w:t>
                  </w:r>
                </w:p>
              </w:tc>
            </w:tr>
            <w:tr w14:paraId="471CC073">
              <w:tblPrEx>
                <w:tblW w:w="0" w:type="auto"/>
                <w:tblInd w:w="0" w:type="dxa"/>
                <w:tblCellMar>
                  <w:top w:w="0" w:type="dxa"/>
                  <w:left w:w="108" w:type="dxa"/>
                  <w:bottom w:w="0" w:type="dxa"/>
                  <w:right w:w="108" w:type="dxa"/>
                </w:tblCellMar>
              </w:tblPrEx>
              <w:tc>
                <w:tcPr>
                  <w:tcW w:w="1482" w:type="dxa"/>
                  <w:vAlign w:val="center"/>
                </w:tcPr>
                <w:p w14:paraId="7EE3BA33">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I</w:t>
                  </w:r>
                  <w:r>
                    <w:rPr>
                      <w:rFonts w:ascii="仿宋" w:eastAsia="仿宋" w:hAnsi="仿宋" w:cs="仿宋" w:hint="eastAsia"/>
                      <w:b w:val="0"/>
                      <w:bCs/>
                      <w:color w:val="auto"/>
                      <w:sz w:val="22"/>
                      <w:szCs w:val="22"/>
                      <w:vertAlign w:val="subscript"/>
                      <w:lang w:val="en-US" w:eastAsia="zh-CN"/>
                    </w:rPr>
                    <w:t>CD</w:t>
                  </w:r>
                  <w:r>
                    <w:rPr>
                      <w:rFonts w:ascii="仿宋" w:eastAsia="仿宋" w:hAnsi="仿宋" w:cs="仿宋" w:hint="eastAsia"/>
                      <w:b w:val="0"/>
                      <w:bCs/>
                      <w:color w:val="auto"/>
                      <w:sz w:val="22"/>
                      <w:szCs w:val="22"/>
                      <w:vertAlign w:val="baseline"/>
                      <w:lang w:val="en-US" w:eastAsia="zh-CN"/>
                    </w:rPr>
                    <w:t>&lt;I</w:t>
                  </w:r>
                  <w:r>
                    <w:rPr>
                      <w:rFonts w:ascii="仿宋" w:eastAsia="仿宋" w:hAnsi="仿宋" w:cs="仿宋" w:hint="eastAsia"/>
                      <w:b w:val="0"/>
                      <w:bCs/>
                      <w:color w:val="auto"/>
                      <w:sz w:val="22"/>
                      <w:szCs w:val="22"/>
                      <w:vertAlign w:val="subscript"/>
                      <w:lang w:val="en-US" w:eastAsia="zh-CN"/>
                    </w:rPr>
                    <w:t>GH</w:t>
                  </w:r>
                </w:p>
              </w:tc>
              <w:tc>
                <w:tcPr>
                  <w:tcW w:w="7079" w:type="dxa"/>
                </w:tcPr>
                <w:p w14:paraId="01D46EF9">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导体电阻大小跟导体横截面积有关，在材料、长度相同时，横截面积越大，电阻越小</w:t>
                  </w:r>
                </w:p>
              </w:tc>
            </w:tr>
            <w:tr w14:paraId="7D2D2094">
              <w:tblPrEx>
                <w:tblW w:w="0" w:type="auto"/>
                <w:tblInd w:w="0" w:type="dxa"/>
                <w:tblCellMar>
                  <w:top w:w="0" w:type="dxa"/>
                  <w:left w:w="108" w:type="dxa"/>
                  <w:bottom w:w="0" w:type="dxa"/>
                  <w:right w:w="108" w:type="dxa"/>
                </w:tblCellMar>
              </w:tblPrEx>
              <w:tc>
                <w:tcPr>
                  <w:tcW w:w="1482" w:type="dxa"/>
                  <w:vAlign w:val="center"/>
                </w:tcPr>
                <w:p w14:paraId="55626CF6">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center"/>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I</w:t>
                  </w:r>
                  <w:r>
                    <w:rPr>
                      <w:rFonts w:ascii="仿宋" w:eastAsia="仿宋" w:hAnsi="仿宋" w:cs="仿宋" w:hint="eastAsia"/>
                      <w:b w:val="0"/>
                      <w:bCs/>
                      <w:color w:val="auto"/>
                      <w:sz w:val="22"/>
                      <w:szCs w:val="22"/>
                      <w:vertAlign w:val="subscript"/>
                      <w:lang w:val="en-US" w:eastAsia="zh-CN"/>
                    </w:rPr>
                    <w:t>CD</w:t>
                  </w:r>
                  <w:r>
                    <w:rPr>
                      <w:rFonts w:ascii="仿宋" w:eastAsia="仿宋" w:hAnsi="仿宋" w:cs="仿宋" w:hint="eastAsia"/>
                      <w:b w:val="0"/>
                      <w:bCs/>
                      <w:color w:val="auto"/>
                      <w:sz w:val="22"/>
                      <w:szCs w:val="22"/>
                      <w:vertAlign w:val="baseline"/>
                      <w:lang w:val="en-US" w:eastAsia="zh-CN"/>
                    </w:rPr>
                    <w:t>&lt;I</w:t>
                  </w:r>
                  <w:r>
                    <w:rPr>
                      <w:rFonts w:ascii="仿宋" w:eastAsia="仿宋" w:hAnsi="仿宋" w:cs="仿宋" w:hint="eastAsia"/>
                      <w:b w:val="0"/>
                      <w:bCs/>
                      <w:color w:val="auto"/>
                      <w:sz w:val="22"/>
                      <w:szCs w:val="22"/>
                      <w:vertAlign w:val="subscript"/>
                      <w:lang w:val="en-US" w:eastAsia="zh-CN"/>
                    </w:rPr>
                    <w:t>AB</w:t>
                  </w:r>
                </w:p>
              </w:tc>
              <w:tc>
                <w:tcPr>
                  <w:tcW w:w="7079" w:type="dxa"/>
                </w:tcPr>
                <w:p w14:paraId="442A37C5">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导体电阻的大小跟导体的材料有关</w:t>
                  </w:r>
                </w:p>
              </w:tc>
            </w:tr>
            <w:tr w14:paraId="24281049">
              <w:tblPrEx>
                <w:tblW w:w="0" w:type="auto"/>
                <w:tblInd w:w="0" w:type="dxa"/>
                <w:tblCellMar>
                  <w:top w:w="0" w:type="dxa"/>
                  <w:left w:w="108" w:type="dxa"/>
                  <w:bottom w:w="0" w:type="dxa"/>
                  <w:right w:w="108" w:type="dxa"/>
                </w:tblCellMar>
              </w:tblPrEx>
              <w:tc>
                <w:tcPr>
                  <w:tcW w:w="1482" w:type="dxa"/>
                </w:tcPr>
                <w:p w14:paraId="214C7025">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给电阻丝加热，电流表示数变小</w:t>
                  </w:r>
                </w:p>
              </w:tc>
              <w:tc>
                <w:tcPr>
                  <w:tcW w:w="7079" w:type="dxa"/>
                  <w:vAlign w:val="center"/>
                </w:tcPr>
                <w:p w14:paraId="2207B92B">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导体的电阻大小跟导体的温度有关</w:t>
                  </w:r>
                </w:p>
              </w:tc>
            </w:tr>
          </w:tbl>
          <w:p w14:paraId="4DF38AB2">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color w:val="auto"/>
                <w:sz w:val="22"/>
                <w:szCs w:val="22"/>
                <w:vertAlign w:val="baseline"/>
                <w:lang w:val="en-US" w:eastAsia="zh-CN"/>
              </w:rPr>
            </w:pPr>
          </w:p>
        </w:tc>
      </w:tr>
      <w:tr w14:paraId="7267773B">
        <w:tblPrEx>
          <w:tblW w:w="0" w:type="auto"/>
          <w:tblInd w:w="220" w:type="dxa"/>
          <w:tblCellMar>
            <w:top w:w="0" w:type="dxa"/>
            <w:left w:w="108" w:type="dxa"/>
            <w:bottom w:w="0" w:type="dxa"/>
            <w:right w:w="108" w:type="dxa"/>
          </w:tblCellMar>
        </w:tblPrEx>
        <w:tc>
          <w:tcPr>
            <w:tcW w:w="1019" w:type="dxa"/>
            <w:shd w:val="clear" w:color="auto" w:fill="B6DDE8"/>
            <w:vAlign w:val="center"/>
          </w:tcPr>
          <w:p w14:paraId="6560AEEC">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val="0"/>
                <w:color w:val="auto"/>
                <w:sz w:val="22"/>
                <w:szCs w:val="22"/>
                <w:vertAlign w:val="baseline"/>
                <w:lang w:val="en-US" w:eastAsia="zh-CN"/>
              </w:rPr>
            </w:pPr>
            <w:r>
              <w:rPr>
                <w:rFonts w:ascii="仿宋" w:eastAsia="仿宋" w:hAnsi="仿宋" w:cs="仿宋" w:hint="eastAsia"/>
                <w:b/>
                <w:bCs w:val="0"/>
                <w:color w:val="auto"/>
                <w:sz w:val="22"/>
                <w:szCs w:val="22"/>
                <w:vertAlign w:val="baseline"/>
                <w:lang w:val="en-US" w:eastAsia="zh-CN"/>
              </w:rPr>
              <w:t>探究归纳</w:t>
            </w:r>
          </w:p>
        </w:tc>
        <w:tc>
          <w:tcPr>
            <w:tcW w:w="8729" w:type="dxa"/>
            <w:vAlign w:val="center"/>
          </w:tcPr>
          <w:p w14:paraId="24D2EE7C">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0" w:beforeAutospacing="0" w:after="0" w:afterAutospacing="0" w:line="288" w:lineRule="auto"/>
              <w:ind w:left="0" w:right="0"/>
              <w:jc w:val="both"/>
              <w:textAlignment w:val="auto"/>
              <w:rPr>
                <w:rFonts w:ascii="仿宋" w:eastAsia="仿宋" w:hAnsi="仿宋" w:cs="仿宋" w:hint="eastAsia"/>
                <w:b w:val="0"/>
                <w:bCs/>
                <w:color w:val="auto"/>
                <w:sz w:val="22"/>
                <w:szCs w:val="22"/>
                <w:vertAlign w:val="baseline"/>
                <w:lang w:val="en-US" w:eastAsia="zh-CN"/>
              </w:rPr>
            </w:pPr>
            <w:r>
              <w:rPr>
                <w:rFonts w:ascii="仿宋" w:eastAsia="仿宋" w:hAnsi="仿宋" w:cs="仿宋" w:hint="eastAsia"/>
                <w:b w:val="0"/>
                <w:bCs/>
                <w:color w:val="auto"/>
                <w:sz w:val="22"/>
                <w:szCs w:val="22"/>
                <w:vertAlign w:val="baseline"/>
                <w:lang w:val="en-US" w:eastAsia="zh-CN"/>
              </w:rPr>
              <w:t>导体的电阻是导体本身的已知性质，它的大小取决于导体的</w:t>
            </w:r>
            <w:r>
              <w:rPr>
                <w:rFonts w:ascii="仿宋" w:eastAsia="仿宋" w:hAnsi="仿宋" w:cs="仿宋" w:hint="eastAsia"/>
                <w:b w:val="0"/>
                <w:bCs/>
                <w:color w:val="auto"/>
                <w:sz w:val="22"/>
                <w:szCs w:val="22"/>
                <w:highlight w:val="yellow"/>
                <w:vertAlign w:val="baseline"/>
                <w:lang w:val="en-US" w:eastAsia="zh-CN"/>
              </w:rPr>
              <w:t>材料、长度、横截面积</w:t>
            </w:r>
            <w:r>
              <w:rPr>
                <w:rFonts w:ascii="仿宋" w:eastAsia="仿宋" w:hAnsi="仿宋" w:cs="仿宋" w:hint="eastAsia"/>
                <w:b w:val="0"/>
                <w:bCs/>
                <w:color w:val="auto"/>
                <w:sz w:val="22"/>
                <w:szCs w:val="22"/>
                <w:vertAlign w:val="baseline"/>
                <w:lang w:val="en-US" w:eastAsia="zh-CN"/>
              </w:rPr>
              <w:t>。同种材料导体，长度越长、横截面积越小，导体的电阻越大。另外，导体的电阻还受</w:t>
            </w:r>
            <w:r>
              <w:rPr>
                <w:rFonts w:ascii="仿宋" w:eastAsia="仿宋" w:hAnsi="仿宋" w:cs="仿宋" w:hint="eastAsia"/>
                <w:b w:val="0"/>
                <w:bCs/>
                <w:color w:val="auto"/>
                <w:sz w:val="22"/>
                <w:szCs w:val="22"/>
                <w:highlight w:val="yellow"/>
                <w:vertAlign w:val="baseline"/>
                <w:lang w:val="en-US" w:eastAsia="zh-CN"/>
              </w:rPr>
              <w:t>温度</w:t>
            </w:r>
            <w:r>
              <w:rPr>
                <w:rFonts w:ascii="仿宋" w:eastAsia="仿宋" w:hAnsi="仿宋" w:cs="仿宋" w:hint="eastAsia"/>
                <w:b w:val="0"/>
                <w:bCs/>
                <w:color w:val="auto"/>
                <w:sz w:val="22"/>
                <w:szCs w:val="22"/>
                <w:vertAlign w:val="baseline"/>
                <w:lang w:val="en-US" w:eastAsia="zh-CN"/>
              </w:rPr>
              <w:t>的影响。</w:t>
            </w:r>
          </w:p>
        </w:tc>
      </w:tr>
    </w:tbl>
    <w:p w14:paraId="47F56F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auto"/>
        <w:ind w:right="0" w:rightChars="0"/>
        <w:jc w:val="center"/>
        <w:textAlignment w:val="center"/>
        <w:outlineLvl w:val="9"/>
        <w:rPr>
          <w:rFonts w:ascii="仿宋" w:eastAsia="仿宋" w:hAnsi="仿宋" w:cs="仿宋" w:hint="eastAsia"/>
          <w:b/>
          <w:bCs/>
          <w:color w:val="C00000"/>
          <w:sz w:val="22"/>
          <w:szCs w:val="22"/>
          <w:lang w:val="en-US" w:eastAsia="zh-CN"/>
        </w:rPr>
      </w:pPr>
    </w:p>
    <w:p w14:paraId="4C5CEEEF">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firstLine="420" w:rightChars="0" w:firstLineChars="0"/>
        <w:jc w:val="center"/>
        <w:textAlignment w:val="center"/>
        <w:outlineLvl w:val="9"/>
        <w:rPr>
          <w:rFonts w:ascii="仿宋" w:eastAsia="仿宋" w:hAnsi="仿宋" w:cs="仿宋" w:hint="eastAsia"/>
          <w:b/>
          <w:bCs/>
          <w:color w:val="C00000"/>
          <w:sz w:val="22"/>
          <w:szCs w:val="22"/>
          <w:highlight w:val="none"/>
          <w:lang w:val="en-US" w:eastAsia="zh-CN"/>
        </w:rPr>
      </w:pPr>
      <w:r>
        <w:rPr>
          <w:rFonts w:ascii="仿宋" w:eastAsia="仿宋" w:hAnsi="仿宋" w:cs="仿宋" w:hint="eastAsia"/>
          <w:b/>
          <w:bCs/>
          <w:color w:val="C00000"/>
          <w:sz w:val="22"/>
          <w:szCs w:val="22"/>
          <w:highlight w:val="none"/>
          <w:lang w:val="en-US" w:eastAsia="zh-CN"/>
        </w:rPr>
        <w:drawing>
          <wp:inline distT="0" distB="0" distL="114300" distR="114300">
            <wp:extent cx="594995" cy="199390"/>
            <wp:effectExtent l="0" t="0" r="14605" b="13970"/>
            <wp:docPr id="5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3"/>
                    <pic:cNvPicPr>
                      <a:picLocks noChangeAspect="1"/>
                    </pic:cNvPicPr>
                  </pic:nvPicPr>
                  <pic:blipFill>
                    <a:blip xmlns:r="http://schemas.openxmlformats.org/officeDocument/2006/relationships" r:embed="rId10"/>
                    <a:stretch>
                      <a:fillRect/>
                    </a:stretch>
                  </pic:blipFill>
                  <pic:spPr>
                    <a:xfrm>
                      <a:off x="0" y="0"/>
                      <a:ext cx="594995" cy="199390"/>
                    </a:xfrm>
                    <a:prstGeom prst="rect">
                      <a:avLst/>
                    </a:prstGeom>
                    <a:noFill/>
                    <a:ln>
                      <a:noFill/>
                    </a:ln>
                  </pic:spPr>
                </pic:pic>
              </a:graphicData>
            </a:graphic>
          </wp:inline>
        </w:drawing>
      </w:r>
      <w:r>
        <w:rPr>
          <w:rFonts w:ascii="仿宋" w:eastAsia="仿宋" w:hAnsi="仿宋" w:cs="仿宋" w:hint="eastAsia"/>
          <w:b/>
          <w:bCs/>
          <w:color w:val="C00000"/>
          <w:sz w:val="22"/>
          <w:szCs w:val="22"/>
          <w:highlight w:val="none"/>
          <w:lang w:val="en-US" w:eastAsia="zh-CN"/>
        </w:rPr>
        <w:t>描述结论时不能缺少的前提条件</w:t>
      </w:r>
    </w:p>
    <w:p w14:paraId="4E39CC9E">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firstLine="420" w:rightChars="0" w:firstLineChars="0"/>
        <w:jc w:val="both"/>
        <w:textAlignment w:val="center"/>
        <w:outlineLvl w:val="9"/>
        <w:rPr>
          <w:rFonts w:ascii="仿宋" w:eastAsia="仿宋" w:hAnsi="仿宋" w:cs="仿宋" w:hint="eastAsia"/>
          <w:b w:val="0"/>
          <w:bCs w:val="0"/>
          <w:color w:val="auto"/>
          <w:sz w:val="22"/>
          <w:szCs w:val="22"/>
          <w:highlight w:val="none"/>
          <w:lang w:val="en-US" w:eastAsia="zh-CN"/>
        </w:rPr>
      </w:pPr>
      <w:r>
        <w:rPr>
          <w:rFonts w:ascii="仿宋" w:eastAsia="仿宋" w:hAnsi="仿宋" w:cs="仿宋" w:hint="eastAsia"/>
          <w:b w:val="0"/>
          <w:bCs w:val="0"/>
          <w:color w:val="auto"/>
          <w:sz w:val="22"/>
          <w:szCs w:val="22"/>
          <w:highlight w:val="none"/>
          <w:lang w:val="en-US" w:eastAsia="zh-CN"/>
        </w:rPr>
        <w:t>描述导体电阻与其影响因素的关系时，不能缺少前提条件，例如，描述导体电阻与导体长度的关系时不能说“导体越长，电阻越大”，应该说“在导体的材料、横截面积一定时，导体越长，电阻越大。”</w:t>
      </w:r>
    </w:p>
    <w:p w14:paraId="57CF628F">
      <w:pPr>
        <w:pStyle w:val="Heading2"/>
        <w:shd w:val="clear" w:color="auto" w:fill="auto"/>
        <w:bidi w:val="0"/>
        <w:rPr>
          <w:rFonts w:hint="eastAsia"/>
          <w:sz w:val="21"/>
          <w:szCs w:val="21"/>
          <w:lang w:val="en-US" w:eastAsia="zh-CN"/>
        </w:rPr>
      </w:pPr>
      <w:bookmarkStart w:id="5" w:name="_Toc12678"/>
      <w:r>
        <w:rPr>
          <w:rFonts w:hint="eastAsia"/>
          <w:sz w:val="21"/>
          <w:szCs w:val="21"/>
          <w:lang w:val="en-US" w:eastAsia="zh-CN"/>
        </w:rPr>
        <w:t>知识点梳理03：半导体和超导现象</w:t>
      </w:r>
      <w:bookmarkEnd w:id="5"/>
    </w:p>
    <w:p w14:paraId="2B4F2B52">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1. 半导体</w:t>
      </w:r>
    </w:p>
    <w:p w14:paraId="3A0479F6">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auto"/>
          <w:sz w:val="22"/>
          <w:szCs w:val="22"/>
          <w:lang w:val="en-US" w:eastAsia="zh-CN"/>
        </w:rPr>
      </w:pPr>
      <w:r>
        <w:rPr>
          <w:rFonts w:ascii="仿宋" w:eastAsia="仿宋" w:hAnsi="仿宋" w:cs="仿宋" w:hint="eastAsia"/>
          <w:b/>
          <w:bCs w:val="0"/>
          <w:color w:val="auto"/>
          <w:sz w:val="22"/>
          <w:szCs w:val="22"/>
          <w:lang w:val="en-US" w:eastAsia="zh-CN"/>
        </w:rPr>
        <w:t>（1）概念</w:t>
      </w:r>
    </w:p>
    <w:p w14:paraId="7D4105CC">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有一些材料，如硅和锗，导电性能介于导体和绝缘体之间，常常称为半导体。</w:t>
      </w:r>
    </w:p>
    <w:p w14:paraId="542D5D55">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auto"/>
          <w:sz w:val="22"/>
          <w:szCs w:val="22"/>
          <w:lang w:val="en-US" w:eastAsia="zh-CN"/>
        </w:rPr>
      </w:pPr>
      <w:r>
        <w:rPr>
          <w:rFonts w:ascii="仿宋" w:eastAsia="仿宋" w:hAnsi="仿宋" w:cs="仿宋" w:hint="eastAsia"/>
          <w:b/>
          <w:bCs w:val="0"/>
          <w:color w:val="auto"/>
          <w:sz w:val="22"/>
          <w:szCs w:val="22"/>
          <w:lang w:val="en-US" w:eastAsia="zh-CN"/>
        </w:rPr>
        <w:t>（2）特点</w:t>
      </w:r>
    </w:p>
    <w:p w14:paraId="126E0278">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①半导体的导电性能比导体差，比绝缘体好；</w:t>
      </w:r>
    </w:p>
    <w:p w14:paraId="21EB3A11">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②温度、光照、杂质等外界因素对半导体的导电性能有很大的影响。</w:t>
      </w:r>
    </w:p>
    <w:p w14:paraId="599F6043">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auto"/>
          <w:sz w:val="22"/>
          <w:szCs w:val="22"/>
          <w:lang w:val="en-US" w:eastAsia="zh-CN"/>
        </w:rPr>
      </w:pPr>
      <w:r>
        <w:rPr>
          <w:rFonts w:ascii="仿宋" w:eastAsia="仿宋" w:hAnsi="仿宋" w:cs="仿宋" w:hint="eastAsia"/>
          <w:b/>
          <w:bCs w:val="0"/>
          <w:color w:val="auto"/>
          <w:sz w:val="22"/>
          <w:szCs w:val="22"/>
          <w:lang w:val="en-US" w:eastAsia="zh-CN"/>
        </w:rPr>
        <w:t>（3）应用</w:t>
      </w:r>
    </w:p>
    <w:p w14:paraId="32EBB0CD">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利用半导体材料可以制成光敏电阻、热敏电阻、压敏电阻、二极管、三极管、集成电路等。</w:t>
      </w:r>
    </w:p>
    <w:p w14:paraId="4EECA46A">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2. 超导现象</w:t>
      </w:r>
    </w:p>
    <w:p w14:paraId="4334BC08">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auto"/>
          <w:sz w:val="22"/>
          <w:szCs w:val="22"/>
          <w:lang w:val="en-US" w:eastAsia="zh-CN"/>
        </w:rPr>
      </w:pPr>
      <w:r>
        <w:rPr>
          <w:rFonts w:ascii="仿宋" w:eastAsia="仿宋" w:hAnsi="仿宋" w:cs="仿宋" w:hint="eastAsia"/>
          <w:b/>
          <w:bCs w:val="0"/>
          <w:color w:val="auto"/>
          <w:sz w:val="22"/>
          <w:szCs w:val="22"/>
          <w:lang w:val="en-US" w:eastAsia="zh-CN"/>
        </w:rPr>
        <w:t>（1）超导现象</w:t>
      </w:r>
    </w:p>
    <w:p w14:paraId="6D2939DB">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某些物质在温度很低时，电阻就变成了0，这就是超导现象。在温度很低时，电阻为0的材料称为超导材料。超导材料也称为超导体。</w:t>
      </w:r>
    </w:p>
    <w:p w14:paraId="50997276">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auto"/>
          <w:sz w:val="22"/>
          <w:szCs w:val="22"/>
          <w:lang w:val="en-US" w:eastAsia="zh-CN"/>
        </w:rPr>
      </w:pPr>
      <w:r>
        <w:rPr>
          <w:rFonts w:ascii="仿宋" w:eastAsia="仿宋" w:hAnsi="仿宋" w:cs="仿宋" w:hint="eastAsia"/>
          <w:b/>
          <w:bCs w:val="0"/>
          <w:color w:val="auto"/>
          <w:sz w:val="22"/>
          <w:szCs w:val="22"/>
          <w:lang w:val="en-US" w:eastAsia="zh-CN"/>
        </w:rPr>
        <w:t>（2）超导现象应用于实际的好处</w:t>
      </w:r>
    </w:p>
    <w:p w14:paraId="5A3495D3">
      <w:pPr>
        <w:keepNext w:val="0"/>
        <w:keepLines w:val="0"/>
        <w:pageBreakBefore w:val="0"/>
        <w:widowControl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①延长电路元件的使用寿命；</w:t>
      </w:r>
    </w:p>
    <w:p w14:paraId="14A21BA7">
      <w:pPr>
        <w:keepNext w:val="0"/>
        <w:keepLines w:val="0"/>
        <w:pageBreakBefore w:val="0"/>
        <w:widowControl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②降低电能损耗；</w:t>
      </w:r>
    </w:p>
    <w:p w14:paraId="61C38F79">
      <w:pPr>
        <w:keepNext w:val="0"/>
        <w:keepLines w:val="0"/>
        <w:pageBreakBefore w:val="0"/>
        <w:widowControl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③实现电子设备微型化。</w:t>
      </w:r>
    </w:p>
    <w:p w14:paraId="5C52632D">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auto"/>
          <w:sz w:val="22"/>
          <w:szCs w:val="22"/>
          <w:lang w:val="en-US" w:eastAsia="zh-CN"/>
        </w:rPr>
        <w:t>（3）超导材料的应用</w:t>
      </w:r>
    </w:p>
    <w:p w14:paraId="7E9B966E">
      <w:pPr>
        <w:keepNext w:val="0"/>
        <w:keepLines w:val="0"/>
        <w:pageBreakBefore w:val="0"/>
        <w:widowControl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利用超导材料可制造超导电动机、超导电缆、磁悬浮列车等。目前，超导材料还没有广泛应用于生活实际的主要原因是还没有发现常温下的超导体。</w:t>
      </w:r>
    </w:p>
    <w:p w14:paraId="68D07A59">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center"/>
        <w:textAlignment w:val="center"/>
        <w:outlineLvl w:val="9"/>
        <w:rPr>
          <w:rFonts w:ascii="仿宋" w:eastAsia="仿宋" w:hAnsi="仿宋" w:cs="仿宋" w:hint="eastAsia"/>
          <w:b/>
          <w:bCs/>
          <w:color w:val="C00000"/>
          <w:sz w:val="22"/>
          <w:szCs w:val="22"/>
          <w:highlight w:val="none"/>
          <w:lang w:val="en-US" w:eastAsia="zh-CN"/>
        </w:rPr>
      </w:pPr>
      <w:r>
        <w:rPr>
          <w:rFonts w:ascii="仿宋" w:eastAsia="仿宋" w:hAnsi="仿宋" w:cs="仿宋" w:hint="eastAsia"/>
          <w:b/>
          <w:bCs/>
          <w:color w:val="C00000"/>
          <w:sz w:val="22"/>
          <w:szCs w:val="22"/>
          <w:highlight w:val="none"/>
          <w:lang w:val="en-US" w:eastAsia="zh-CN"/>
        </w:rPr>
        <w:drawing>
          <wp:inline distT="0" distB="0" distL="114300" distR="114300">
            <wp:extent cx="594995" cy="199390"/>
            <wp:effectExtent l="0" t="0" r="14605" b="13970"/>
            <wp:docPr id="4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5"/>
                    <pic:cNvPicPr>
                      <a:picLocks noChangeAspect="1"/>
                    </pic:cNvPicPr>
                  </pic:nvPicPr>
                  <pic:blipFill>
                    <a:blip xmlns:r="http://schemas.openxmlformats.org/officeDocument/2006/relationships" r:embed="rId10"/>
                    <a:stretch>
                      <a:fillRect/>
                    </a:stretch>
                  </pic:blipFill>
                  <pic:spPr>
                    <a:xfrm>
                      <a:off x="0" y="0"/>
                      <a:ext cx="594995" cy="199390"/>
                    </a:xfrm>
                    <a:prstGeom prst="rect">
                      <a:avLst/>
                    </a:prstGeom>
                    <a:noFill/>
                    <a:ln>
                      <a:noFill/>
                    </a:ln>
                  </pic:spPr>
                </pic:pic>
              </a:graphicData>
            </a:graphic>
          </wp:inline>
        </w:drawing>
      </w:r>
      <w:r>
        <w:rPr>
          <w:rFonts w:ascii="仿宋" w:eastAsia="仿宋" w:hAnsi="仿宋" w:cs="仿宋" w:hint="eastAsia"/>
          <w:b/>
          <w:bCs/>
          <w:color w:val="C00000"/>
          <w:sz w:val="22"/>
          <w:szCs w:val="22"/>
          <w:highlight w:val="none"/>
          <w:lang w:val="en-US" w:eastAsia="zh-CN"/>
        </w:rPr>
        <w:t>导体电阻和温度的关系</w:t>
      </w:r>
    </w:p>
    <w:p w14:paraId="7598685F">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both"/>
        <w:textAlignment w:val="center"/>
        <w:outlineLvl w:val="9"/>
        <w:rPr>
          <w:rFonts w:ascii="仿宋" w:eastAsia="仿宋" w:hAnsi="仿宋" w:cs="仿宋" w:hint="eastAsia"/>
          <w:b w:val="0"/>
          <w:bCs w:val="0"/>
          <w:color w:val="auto"/>
          <w:sz w:val="22"/>
          <w:szCs w:val="22"/>
          <w:highlight w:val="none"/>
          <w:lang w:val="en-US" w:eastAsia="zh-CN"/>
        </w:rPr>
      </w:pPr>
      <w:r>
        <w:rPr>
          <w:rFonts w:ascii="仿宋" w:eastAsia="仿宋" w:hAnsi="仿宋" w:cs="仿宋" w:hint="eastAsia"/>
          <w:b w:val="0"/>
          <w:bCs w:val="0"/>
          <w:color w:val="auto"/>
          <w:sz w:val="22"/>
          <w:szCs w:val="22"/>
          <w:highlight w:val="none"/>
          <w:lang w:val="en-US" w:eastAsia="zh-CN"/>
        </w:rPr>
        <w:t>（1）一般的物体，如金属，其电阻随温度的升高而增大，随温度的下降减小。</w:t>
      </w:r>
    </w:p>
    <w:p w14:paraId="75A73F0B">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both"/>
        <w:textAlignment w:val="center"/>
        <w:outlineLvl w:val="9"/>
        <w:rPr>
          <w:rFonts w:ascii="仿宋" w:eastAsia="仿宋" w:hAnsi="仿宋" w:cs="仿宋" w:hint="eastAsia"/>
          <w:b w:val="0"/>
          <w:bCs w:val="0"/>
          <w:color w:val="auto"/>
          <w:sz w:val="22"/>
          <w:szCs w:val="22"/>
          <w:highlight w:val="none"/>
          <w:lang w:val="en-US" w:eastAsia="zh-CN"/>
        </w:rPr>
      </w:pPr>
      <w:r>
        <w:rPr>
          <w:rFonts w:ascii="仿宋" w:eastAsia="仿宋" w:hAnsi="仿宋" w:cs="仿宋" w:hint="eastAsia"/>
          <w:b w:val="0"/>
          <w:bCs w:val="0"/>
          <w:color w:val="auto"/>
          <w:sz w:val="22"/>
          <w:szCs w:val="22"/>
          <w:highlight w:val="none"/>
          <w:lang w:val="en-US" w:eastAsia="zh-CN"/>
        </w:rPr>
        <w:t>（2）有的合金，如康铜和锰铜，其电阻几乎不随温度的变化而变化，是制作标准电阻的好材料。</w:t>
      </w:r>
    </w:p>
    <w:p w14:paraId="47C6FB51">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both"/>
        <w:textAlignment w:val="center"/>
        <w:outlineLvl w:val="9"/>
        <w:rPr>
          <w:rFonts w:ascii="仿宋" w:eastAsia="仿宋" w:hAnsi="仿宋" w:cs="仿宋" w:hint="eastAsia"/>
          <w:b w:val="0"/>
          <w:bCs w:val="0"/>
          <w:color w:val="auto"/>
          <w:sz w:val="22"/>
          <w:szCs w:val="22"/>
          <w:highlight w:val="none"/>
          <w:lang w:val="en-US" w:eastAsia="zh-CN"/>
        </w:rPr>
      </w:pPr>
      <w:r>
        <w:rPr>
          <w:rFonts w:ascii="仿宋" w:eastAsia="仿宋" w:hAnsi="仿宋" w:cs="仿宋" w:hint="eastAsia"/>
          <w:b w:val="0"/>
          <w:bCs w:val="0"/>
          <w:color w:val="auto"/>
          <w:sz w:val="22"/>
          <w:szCs w:val="22"/>
          <w:highlight w:val="none"/>
          <w:lang w:val="en-US" w:eastAsia="zh-CN"/>
        </w:rPr>
        <w:t>（3）半导体的电阻和温度的关系较为复杂，有些半导体的电阻随温度的升高而减小，有些半导体的电阻随温度的升高而增大。</w:t>
      </w:r>
    </w:p>
    <w:p w14:paraId="32B9EFF0">
      <w:pPr>
        <w:pStyle w:val="Heading1"/>
        <w:shd w:val="clear" w:color="auto" w:fill="auto"/>
        <w:bidi w:val="0"/>
        <w:rPr>
          <w:sz w:val="21"/>
          <w:szCs w:val="21"/>
        </w:rPr>
      </w:pPr>
      <w:bookmarkStart w:id="6" w:name="_Toc14664"/>
      <w:r>
        <w:rPr>
          <w:sz w:val="21"/>
          <w:szCs w:val="21"/>
        </w:rPr>
        <w:drawing>
          <wp:inline distT="0" distB="0" distL="114300" distR="114300">
            <wp:extent cx="6186170" cy="335280"/>
            <wp:effectExtent l="0" t="0" r="508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15"/>
                    <a:stretch>
                      <a:fillRect/>
                    </a:stretch>
                  </pic:blipFill>
                  <pic:spPr>
                    <a:xfrm>
                      <a:off x="0" y="0"/>
                      <a:ext cx="6186170" cy="335280"/>
                    </a:xfrm>
                    <a:prstGeom prst="rect">
                      <a:avLst/>
                    </a:prstGeom>
                    <a:noFill/>
                    <a:ln>
                      <a:noFill/>
                    </a:ln>
                  </pic:spPr>
                </pic:pic>
              </a:graphicData>
            </a:graphic>
          </wp:inline>
        </w:drawing>
      </w:r>
      <w:bookmarkEnd w:id="3"/>
      <w:bookmarkEnd w:id="6"/>
    </w:p>
    <w:p w14:paraId="2CE06061">
      <w:pPr>
        <w:pStyle w:val="Heading2"/>
        <w:shd w:val="clear" w:color="auto" w:fill="auto"/>
        <w:bidi w:val="0"/>
        <w:rPr>
          <w:rFonts w:hint="eastAsia"/>
          <w:sz w:val="21"/>
          <w:szCs w:val="21"/>
        </w:rPr>
      </w:pPr>
      <w:bookmarkStart w:id="7" w:name="_Toc927"/>
      <w:r>
        <w:rPr>
          <w:rFonts w:hint="eastAsia"/>
          <w:sz w:val="21"/>
          <w:szCs w:val="21"/>
          <w:lang w:val="en-US" w:eastAsia="zh-CN"/>
        </w:rPr>
        <w:t>考点1：</w:t>
      </w:r>
      <w:r>
        <w:rPr>
          <w:rFonts w:cstheme="minorBidi" w:hint="eastAsia"/>
          <w:sz w:val="21"/>
          <w:szCs w:val="21"/>
          <w:lang w:val="en-US" w:eastAsia="zh-CN"/>
        </w:rPr>
        <w:t>电阻的概念</w:t>
      </w:r>
      <w:bookmarkEnd w:id="7"/>
    </w:p>
    <w:p w14:paraId="05A8BBC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（25-26九年级上·全国·课后作业）物体的导电性</w:t>
      </w:r>
    </w:p>
    <w:p w14:paraId="0393595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(1)导体和绝缘体</w:t>
      </w:r>
    </w:p>
    <w:p w14:paraId="6E87EC2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有的物体对电流阻碍作用较小，</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导电，叫作导体。有的物体对电流阻碍作用很大，很</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导电，叫作绝缘体。</w:t>
      </w:r>
    </w:p>
    <w:p w14:paraId="10C41FF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(2)电阻</w:t>
      </w:r>
    </w:p>
    <w:p w14:paraId="00651C0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物理学中，为了更具体地描述物体的导电性，常用电阻来定量描述导体对</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的大小，并用字母</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表示。</w:t>
      </w:r>
    </w:p>
    <w:p w14:paraId="6FDDE79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云南·三模）热敏电阻的典型特点是对温度敏感，不同温度下表现出不同的电阻值。按电阻随温度变化的特点不同，可分为正温度系数热敏电阻器（PTC）和负温度系数热敏电阻器（NTC）。PTC温度越高，其电阻值越大；NTC温度越高，其电阻值越小。为研究热敏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属于哪种热敏电阻，小丽按图所示的电路进行实验，其中</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为定值电阻，此外还准备有温度分别为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t</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t</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t</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的水（</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t</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&lt;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t</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r>
          <w:rPr>
            <w:rFonts w:ascii="Cambria Math" w:eastAsia="宋体" w:hAnsi="Cambria Math" w:cs="宋体" w:hint="eastAsia"/>
            <w:sz w:val="21"/>
            <w:szCs w:val="21"/>
          </w:rPr>
          <m:t>&lt;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t</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），热敏电阻。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已做防水处理。接下来的操作是：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；如果观察到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，说明热敏电阻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属于PTC。</w:t>
      </w:r>
    </w:p>
    <w:p w14:paraId="4A5FBB2E">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19250" cy="1047750"/>
            <wp:effectExtent l="0" t="0" r="11430" b="3810"/>
            <wp:docPr id="100031" name="图片 100031" descr="@@@638e6b96-ee6f-43b3-b09d-93865ce18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638e6b96-ee6f-43b3-b09d-93865ce18854"/>
                    <pic:cNvPicPr>
                      <a:picLocks noChangeAspect="1"/>
                    </pic:cNvPicPr>
                  </pic:nvPicPr>
                  <pic:blipFill>
                    <a:blip xmlns:r="http://schemas.openxmlformats.org/officeDocument/2006/relationships" r:embed="rId16"/>
                    <a:stretch>
                      <a:fillRect/>
                    </a:stretch>
                  </pic:blipFill>
                  <pic:spPr>
                    <a:xfrm>
                      <a:off x="0" y="0"/>
                      <a:ext cx="1619250" cy="1047750"/>
                    </a:xfrm>
                    <a:prstGeom prst="rect">
                      <a:avLst/>
                    </a:prstGeom>
                  </pic:spPr>
                </pic:pic>
              </a:graphicData>
            </a:graphic>
          </wp:inline>
        </w:drawing>
      </w:r>
    </w:p>
    <w:p w14:paraId="455D0B19">
      <w:pPr>
        <w:pStyle w:val="Heading2"/>
        <w:shd w:val="clear" w:color="auto" w:fill="auto"/>
        <w:bidi w:val="0"/>
        <w:rPr>
          <w:rFonts w:hint="eastAsia"/>
          <w:sz w:val="21"/>
          <w:szCs w:val="21"/>
        </w:rPr>
      </w:pPr>
      <w:bookmarkStart w:id="8" w:name="_Toc505"/>
      <w:r>
        <w:rPr>
          <w:rFonts w:hint="eastAsia"/>
          <w:sz w:val="21"/>
          <w:szCs w:val="21"/>
          <w:lang w:val="en-US" w:eastAsia="zh-CN"/>
        </w:rPr>
        <w:t>考点2：</w:t>
      </w:r>
      <w:r>
        <w:rPr>
          <w:rFonts w:cstheme="minorBidi" w:hint="eastAsia"/>
          <w:sz w:val="21"/>
          <w:szCs w:val="21"/>
          <w:lang w:val="en-US" w:eastAsia="zh-CN"/>
        </w:rPr>
        <w:t>电阻的单位</w:t>
      </w:r>
      <w:bookmarkEnd w:id="8"/>
    </w:p>
    <w:p w14:paraId="45A2B02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（24-25九年级上·江苏苏州·期中）人体的安全电压为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，智能手机待机时的电流为15~50</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（填电流单位），实验室常用的电压表其内阻通常为5~10</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（填电阻单位）。</w:t>
      </w:r>
    </w:p>
    <w:p w14:paraId="4192848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（24-25九年级上·天津静海·期中）人体电阻的平均值约为2000Ω（合</w:t>
      </w:r>
      <w:r>
        <w:rPr>
          <w:rFonts w:ascii="宋体" w:eastAsia="宋体" w:hAnsi="宋体" w:cs="宋体" w:hint="eastAsia"/>
          <w:b w:val="0"/>
          <w:sz w:val="21"/>
          <w:szCs w:val="21"/>
          <w:u w:val="single"/>
        </w:rPr>
        <w:t xml:space="preserve">      </w:t>
      </w:r>
      <w:r>
        <w:rPr>
          <w:rFonts w:ascii="宋体" w:eastAsia="宋体" w:hAnsi="宋体" w:cs="宋体" w:hint="eastAsia"/>
          <w:sz w:val="21"/>
          <w:szCs w:val="21"/>
        </w:rPr>
        <w:t>kΩ）左右。通过人体的电流达到100mA（合</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A）时，只要很短的时间，就会使人窒息，心跳停止。</w:t>
      </w:r>
    </w:p>
    <w:p w14:paraId="695A9F76">
      <w:pPr>
        <w:pStyle w:val="Heading2"/>
        <w:shd w:val="clear" w:color="auto" w:fill="auto"/>
        <w:bidi w:val="0"/>
        <w:rPr>
          <w:rFonts w:hint="eastAsia"/>
          <w:sz w:val="21"/>
          <w:szCs w:val="21"/>
        </w:rPr>
      </w:pPr>
      <w:bookmarkStart w:id="9" w:name="_Toc10300"/>
      <w:r>
        <w:rPr>
          <w:rFonts w:hint="eastAsia"/>
          <w:sz w:val="21"/>
          <w:szCs w:val="21"/>
          <w:lang w:val="en-US" w:eastAsia="zh-CN"/>
        </w:rPr>
        <w:t>考点3：</w:t>
      </w:r>
      <w:r>
        <w:rPr>
          <w:rFonts w:cstheme="minorBidi" w:hint="eastAsia"/>
          <w:sz w:val="21"/>
          <w:szCs w:val="21"/>
          <w:lang w:val="en-US" w:eastAsia="zh-CN"/>
        </w:rPr>
        <w:t>导体的电阻是导体本身的一种性质</w:t>
      </w:r>
      <w:bookmarkEnd w:id="9"/>
    </w:p>
    <w:p w14:paraId="0DCFFB7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（2025·黑龙江佳木斯·三模）关于电流、电压和电阻，正确的是（　　）</w:t>
      </w:r>
    </w:p>
    <w:p w14:paraId="405C147D">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A．正电荷定向移动方向规定为电流方向</w:t>
      </w:r>
      <w:r>
        <w:rPr>
          <w:rFonts w:ascii="宋体" w:eastAsia="宋体" w:hAnsi="宋体" w:cs="宋体" w:hint="eastAsia"/>
          <w:sz w:val="21"/>
          <w:szCs w:val="21"/>
        </w:rPr>
        <w:tab/>
      </w:r>
      <w:r>
        <w:rPr>
          <w:rFonts w:ascii="宋体" w:eastAsia="宋体" w:hAnsi="宋体" w:cs="宋体" w:hint="eastAsia"/>
          <w:sz w:val="21"/>
          <w:szCs w:val="21"/>
        </w:rPr>
        <w:t>B．电路有电压就一定有持续电流</w:t>
      </w:r>
    </w:p>
    <w:p w14:paraId="1EDB1891">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C．导体电阻随通过电流增大而减小</w:t>
      </w:r>
      <w:r>
        <w:rPr>
          <w:rFonts w:ascii="宋体" w:eastAsia="宋体" w:hAnsi="宋体" w:cs="宋体" w:hint="eastAsia"/>
          <w:sz w:val="21"/>
          <w:szCs w:val="21"/>
        </w:rPr>
        <w:tab/>
      </w:r>
      <w:r>
        <w:rPr>
          <w:rFonts w:ascii="宋体" w:eastAsia="宋体" w:hAnsi="宋体" w:cs="宋体" w:hint="eastAsia"/>
          <w:sz w:val="21"/>
          <w:szCs w:val="21"/>
        </w:rPr>
        <w:t>D．电压是使自由电荷定向移动形成电流的原因</w:t>
      </w:r>
    </w:p>
    <w:p w14:paraId="0E1D9A1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（24-25九年级上·河南周口·期末）某导体的电阻为15Ω，若要通过它的电流为0.2A，则该导体两端的电压为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V；若该导体两端的电压为0时，它的电阻为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Ω。</w:t>
      </w:r>
    </w:p>
    <w:p w14:paraId="68FFBD25">
      <w:pPr>
        <w:pStyle w:val="Heading2"/>
        <w:shd w:val="clear" w:color="auto" w:fill="auto"/>
        <w:bidi w:val="0"/>
        <w:rPr>
          <w:rFonts w:hint="eastAsia"/>
          <w:sz w:val="21"/>
          <w:szCs w:val="21"/>
        </w:rPr>
      </w:pPr>
      <w:bookmarkStart w:id="10" w:name="_Toc25902"/>
      <w:r>
        <w:rPr>
          <w:rFonts w:hint="eastAsia"/>
          <w:sz w:val="21"/>
          <w:szCs w:val="21"/>
          <w:lang w:val="en-US" w:eastAsia="zh-CN"/>
        </w:rPr>
        <w:t>考点4：</w:t>
      </w:r>
      <w:r>
        <w:rPr>
          <w:rFonts w:cstheme="minorBidi" w:hint="eastAsia"/>
          <w:sz w:val="21"/>
          <w:szCs w:val="21"/>
          <w:lang w:val="en-US" w:eastAsia="zh-CN"/>
        </w:rPr>
        <w:t>探究影响导体电阻大小实验电路的设计及连接</w:t>
      </w:r>
      <w:bookmarkEnd w:id="10"/>
    </w:p>
    <w:p w14:paraId="3D9F76C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（25-26九年级上·全国·课后作业）小阳在做“探究影响导体电阻大小的因素”实验，实验室提供了4根电阻丝，分别接入实验电路，其规格、材料、电表示数如表所示。</w:t>
      </w:r>
    </w:p>
    <w:tbl>
      <w:tblPr>
        <w:tblStyle w:val="TableNormal"/>
        <w:tblW w:w="76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71"/>
        <w:gridCol w:w="1353"/>
        <w:gridCol w:w="1308"/>
        <w:gridCol w:w="2044"/>
        <w:gridCol w:w="2044"/>
      </w:tblGrid>
      <w:tr w14:paraId="52BC586E">
        <w:tblPrEx>
          <w:tblW w:w="76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8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A8C50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编号</w:t>
            </w:r>
          </w:p>
        </w:tc>
        <w:tc>
          <w:tcPr>
            <w:tcW w:w="13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2202F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材料</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8A178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长度/m</w:t>
            </w:r>
          </w:p>
        </w:tc>
        <w:tc>
          <w:tcPr>
            <w:tcW w:w="20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0E038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横截面积/</w:t>
            </w:r>
            <m:oMath>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mm</m:t>
                  </m:r>
                </m:e>
                <m:sup>
                  <m:ctrlPr>
                    <w:rPr>
                      <w:rFonts w:ascii="Cambria Math" w:eastAsia="宋体" w:hAnsi="Cambria Math" w:cs="宋体" w:hint="eastAsia"/>
                      <w:sz w:val="21"/>
                      <w:szCs w:val="21"/>
                    </w:rPr>
                  </m:ctrlPr>
                  <m:r>
                    <w:rPr>
                      <w:rFonts w:ascii="Cambria Math" w:eastAsia="宋体" w:hAnsi="Cambria Math" w:cs="宋体" w:hint="eastAsia"/>
                      <w:sz w:val="21"/>
                      <w:szCs w:val="21"/>
                    </w:rPr>
                    <m:t>2</m:t>
                  </m:r>
                </m:sup>
              </m:sSup>
            </m:oMath>
          </w:p>
        </w:tc>
        <w:tc>
          <w:tcPr>
            <w:tcW w:w="20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3A0EFF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电流表示数/A</w:t>
            </w:r>
          </w:p>
        </w:tc>
      </w:tr>
      <w:tr w14:paraId="3E82F78A">
        <w:tblPrEx>
          <w:tblW w:w="7620" w:type="dxa"/>
          <w:tblInd w:w="0" w:type="dxa"/>
          <w:tblCellMar>
            <w:top w:w="120" w:type="dxa"/>
            <w:left w:w="120" w:type="dxa"/>
            <w:bottom w:w="120" w:type="dxa"/>
            <w:right w:w="120" w:type="dxa"/>
          </w:tblCellMar>
        </w:tblPrEx>
        <w:tc>
          <w:tcPr>
            <w:tcW w:w="8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944606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A</w:t>
            </w:r>
          </w:p>
        </w:tc>
        <w:tc>
          <w:tcPr>
            <w:tcW w:w="13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D28F0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E8159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0.25</w:t>
            </w:r>
          </w:p>
        </w:tc>
        <w:tc>
          <w:tcPr>
            <w:tcW w:w="20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FBE09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20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F7DC4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0.16</w:t>
            </w:r>
          </w:p>
        </w:tc>
      </w:tr>
      <w:tr w14:paraId="138C9866">
        <w:tblPrEx>
          <w:tblW w:w="7620" w:type="dxa"/>
          <w:tblInd w:w="0" w:type="dxa"/>
          <w:tblCellMar>
            <w:top w:w="120" w:type="dxa"/>
            <w:left w:w="120" w:type="dxa"/>
            <w:bottom w:w="120" w:type="dxa"/>
            <w:right w:w="120" w:type="dxa"/>
          </w:tblCellMar>
        </w:tblPrEx>
        <w:tc>
          <w:tcPr>
            <w:tcW w:w="8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21A3E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B</w:t>
            </w:r>
          </w:p>
        </w:tc>
        <w:tc>
          <w:tcPr>
            <w:tcW w:w="13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1D6E2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3804D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0.50</w:t>
            </w:r>
          </w:p>
        </w:tc>
        <w:tc>
          <w:tcPr>
            <w:tcW w:w="20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B4696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20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1AAB0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0.08</w:t>
            </w:r>
          </w:p>
        </w:tc>
      </w:tr>
      <w:tr w14:paraId="7A50D735">
        <w:tblPrEx>
          <w:tblW w:w="7620" w:type="dxa"/>
          <w:tblInd w:w="0" w:type="dxa"/>
          <w:tblCellMar>
            <w:top w:w="120" w:type="dxa"/>
            <w:left w:w="120" w:type="dxa"/>
            <w:bottom w:w="120" w:type="dxa"/>
            <w:right w:w="120" w:type="dxa"/>
          </w:tblCellMar>
        </w:tblPrEx>
        <w:tc>
          <w:tcPr>
            <w:tcW w:w="8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EC85A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C</w:t>
            </w:r>
          </w:p>
        </w:tc>
        <w:tc>
          <w:tcPr>
            <w:tcW w:w="13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5D5D4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B70CD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0.25</w:t>
            </w:r>
          </w:p>
        </w:tc>
        <w:tc>
          <w:tcPr>
            <w:tcW w:w="20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0DFD8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2.0</w:t>
            </w:r>
          </w:p>
        </w:tc>
        <w:tc>
          <w:tcPr>
            <w:tcW w:w="20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B231E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0.32</w:t>
            </w:r>
          </w:p>
        </w:tc>
      </w:tr>
      <w:tr w14:paraId="3579FA76">
        <w:tblPrEx>
          <w:tblW w:w="7620" w:type="dxa"/>
          <w:tblInd w:w="0" w:type="dxa"/>
          <w:tblCellMar>
            <w:top w:w="120" w:type="dxa"/>
            <w:left w:w="120" w:type="dxa"/>
            <w:bottom w:w="120" w:type="dxa"/>
            <w:right w:w="120" w:type="dxa"/>
          </w:tblCellMar>
        </w:tblPrEx>
        <w:tc>
          <w:tcPr>
            <w:tcW w:w="8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4E123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D</w:t>
            </w:r>
          </w:p>
        </w:tc>
        <w:tc>
          <w:tcPr>
            <w:tcW w:w="13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133C0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锰铜合金</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8FB23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0.25</w:t>
            </w:r>
          </w:p>
        </w:tc>
        <w:tc>
          <w:tcPr>
            <w:tcW w:w="20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2FE0F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20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DBC14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0.40</w:t>
            </w:r>
          </w:p>
        </w:tc>
      </w:tr>
    </w:tbl>
    <w:p w14:paraId="0CCCC7E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19350" cy="1466850"/>
            <wp:effectExtent l="0" t="0" r="3810" b="11430"/>
            <wp:docPr id="100033" name="图片 100033" descr="@@@53312854-2f9a-4197-b707-94c82423b0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53312854-2f9a-4197-b707-94c82423b0e9"/>
                    <pic:cNvPicPr>
                      <a:picLocks noChangeAspect="1"/>
                    </pic:cNvPicPr>
                  </pic:nvPicPr>
                  <pic:blipFill>
                    <a:blip xmlns:r="http://schemas.openxmlformats.org/officeDocument/2006/relationships" r:embed="rId17"/>
                    <a:stretch>
                      <a:fillRect/>
                    </a:stretch>
                  </pic:blipFill>
                  <pic:spPr>
                    <a:xfrm>
                      <a:off x="0" y="0"/>
                      <a:ext cx="2419350" cy="1466850"/>
                    </a:xfrm>
                    <a:prstGeom prst="rect">
                      <a:avLst/>
                    </a:prstGeom>
                  </pic:spPr>
                </pic:pic>
              </a:graphicData>
            </a:graphic>
          </wp:inline>
        </w:drawing>
      </w:r>
    </w:p>
    <w:p w14:paraId="4F374EA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(1)小阳认为实验中不需要灯泡，连入电流表就可以完成实验，老师告诉小阳灯泡和电流表同时连入电路更好，请你说出灯泡在实验中的作用：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1800BF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(2)为了探究导体的电阻与导体横截面积的关系，可以依次把</w:t>
      </w:r>
      <w:r>
        <w:rPr>
          <w:rFonts w:ascii="宋体" w:eastAsia="宋体" w:hAnsi="宋体" w:cs="宋体" w:hint="eastAsia"/>
          <w:i/>
          <w:sz w:val="21"/>
          <w:szCs w:val="21"/>
        </w:rPr>
        <w:t>M</w:t>
      </w:r>
      <w:r>
        <w:rPr>
          <w:rFonts w:ascii="宋体" w:eastAsia="宋体" w:hAnsi="宋体" w:cs="宋体" w:hint="eastAsia"/>
          <w:sz w:val="21"/>
          <w:szCs w:val="21"/>
        </w:rPr>
        <w:t>、</w:t>
      </w:r>
      <w:r>
        <w:rPr>
          <w:rFonts w:ascii="宋体" w:eastAsia="宋体" w:hAnsi="宋体" w:cs="宋体" w:hint="eastAsia"/>
          <w:i/>
          <w:sz w:val="21"/>
          <w:szCs w:val="21"/>
        </w:rPr>
        <w:t>N</w:t>
      </w:r>
      <w:r>
        <w:rPr>
          <w:rFonts w:ascii="宋体" w:eastAsia="宋体" w:hAnsi="宋体" w:cs="宋体" w:hint="eastAsia"/>
          <w:sz w:val="21"/>
          <w:szCs w:val="21"/>
        </w:rPr>
        <w:t>跟电阻丝</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（填字母编号）的两端相连，闭合开关，记下电流表的示数。</w:t>
      </w:r>
    </w:p>
    <w:p w14:paraId="30F5AEF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(3)依次把</w:t>
      </w:r>
      <w:r>
        <w:rPr>
          <w:rFonts w:ascii="宋体" w:eastAsia="宋体" w:hAnsi="宋体" w:cs="宋体" w:hint="eastAsia"/>
          <w:i/>
          <w:sz w:val="21"/>
          <w:szCs w:val="21"/>
        </w:rPr>
        <w:t>M</w:t>
      </w:r>
      <w:r>
        <w:rPr>
          <w:rFonts w:ascii="宋体" w:eastAsia="宋体" w:hAnsi="宋体" w:cs="宋体" w:hint="eastAsia"/>
          <w:sz w:val="21"/>
          <w:szCs w:val="21"/>
        </w:rPr>
        <w:t>、</w:t>
      </w:r>
      <w:r>
        <w:rPr>
          <w:rFonts w:ascii="宋体" w:eastAsia="宋体" w:hAnsi="宋体" w:cs="宋体" w:hint="eastAsia"/>
          <w:i/>
          <w:sz w:val="21"/>
          <w:szCs w:val="21"/>
        </w:rPr>
        <w:t>N</w:t>
      </w:r>
      <w:r>
        <w:rPr>
          <w:rFonts w:ascii="宋体" w:eastAsia="宋体" w:hAnsi="宋体" w:cs="宋体" w:hint="eastAsia"/>
          <w:sz w:val="21"/>
          <w:szCs w:val="21"/>
        </w:rPr>
        <w:t>跟电阻丝</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两端连接，闭合开关，电流表示数不同，可探究导体的电阻与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的关系，其结论是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E9359A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(4)分析表格数据可得，导体电阻的大小与导体的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等因素有关。</w:t>
      </w:r>
    </w:p>
    <w:p w14:paraId="02E2E5A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(5)在此实验过程中主要采取的实验方法：转换法和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51E238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（25-26九年级上·辽宁抚顺·开学考试）在“探究影响导体电阻大小的因素”的实验中，小明设计了如图所示电路。</w:t>
      </w:r>
    </w:p>
    <w:p w14:paraId="2E470F4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66925" cy="1104900"/>
            <wp:effectExtent l="0" t="0" r="5715" b="7620"/>
            <wp:docPr id="100035" name="图片 100035" descr="@@@c58f9e64-4c8f-4c6a-8e6b-f8da981c28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c58f9e64-4c8f-4c6a-8e6b-f8da981c283f"/>
                    <pic:cNvPicPr>
                      <a:picLocks noChangeAspect="1"/>
                    </pic:cNvPicPr>
                  </pic:nvPicPr>
                  <pic:blipFill>
                    <a:blip xmlns:r="http://schemas.openxmlformats.org/officeDocument/2006/relationships" r:embed="rId18"/>
                    <a:stretch>
                      <a:fillRect/>
                    </a:stretch>
                  </pic:blipFill>
                  <pic:spPr>
                    <a:xfrm>
                      <a:off x="0" y="0"/>
                      <a:ext cx="2066925" cy="1104900"/>
                    </a:xfrm>
                    <a:prstGeom prst="rect">
                      <a:avLst/>
                    </a:prstGeom>
                  </pic:spPr>
                </pic:pic>
              </a:graphicData>
            </a:graphic>
          </wp:inline>
        </w:drawing>
      </w:r>
    </w:p>
    <w:p w14:paraId="5C8B253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(1)图中选用的是长短和粗细相同的铜丝和镍铬合金丝，我们在实验中可以通过观察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来探究电阻大小和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的关系；</w:t>
      </w:r>
    </w:p>
    <w:p w14:paraId="4B6BA96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(2)若要探究电阻大小和长度的关系，小明应该选择材料和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相同，而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不同的两根电阻丝才能完成探究任务；</w:t>
      </w:r>
    </w:p>
    <w:p w14:paraId="3030835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(3)另有甲、乙两名同学对小明设计的电路进行了如下改进：甲把灯泡换成电流表；乙在原来电路中串联接入电流表。你认为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同学的改进更好一些，理由是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B330822">
      <w:pPr>
        <w:pStyle w:val="Heading2"/>
        <w:shd w:val="clear" w:color="auto" w:fill="auto"/>
        <w:bidi w:val="0"/>
        <w:rPr>
          <w:rFonts w:hint="eastAsia"/>
          <w:sz w:val="21"/>
          <w:szCs w:val="21"/>
        </w:rPr>
      </w:pPr>
      <w:bookmarkStart w:id="11" w:name="_Toc9234"/>
      <w:r>
        <w:rPr>
          <w:rFonts w:hint="eastAsia"/>
          <w:sz w:val="21"/>
          <w:szCs w:val="21"/>
          <w:lang w:val="en-US" w:eastAsia="zh-CN"/>
        </w:rPr>
        <w:t>考点5：</w:t>
      </w:r>
      <w:r>
        <w:rPr>
          <w:rFonts w:cstheme="minorBidi" w:hint="eastAsia"/>
          <w:sz w:val="21"/>
          <w:szCs w:val="21"/>
          <w:lang w:val="en-US" w:eastAsia="zh-CN"/>
        </w:rPr>
        <w:t>探究电阻大小与导体长度的关系</w:t>
      </w:r>
      <w:bookmarkEnd w:id="11"/>
    </w:p>
    <w:p w14:paraId="30D1C4B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（25-26九年级上·全国·单元测试）已知甲、乙两段电阻线，甲的电阻大于乙的电阻，不考虑温度的影响，下列判断正确的是（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7D2A4A6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A．若它们材料、粗细都相同，甲线比乙线长</w:t>
      </w:r>
    </w:p>
    <w:p w14:paraId="25441CC7">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B．若它们材料、长度都相同，甲线比乙线粗</w:t>
      </w:r>
    </w:p>
    <w:p w14:paraId="43FCDE7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C．若它们长度、粗细都相同，它们的材料一定不同</w:t>
      </w:r>
    </w:p>
    <w:p w14:paraId="31646B7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D．甲、乙两电阻线的材料、长短、粗细不可能完全相同</w:t>
      </w:r>
    </w:p>
    <w:p w14:paraId="0F5C02C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（25-26九年级上·全国·课后作业）在探究影响导体电阻大小的因素时，小兵、小红作出了如下猜想。</w:t>
      </w:r>
    </w:p>
    <w:p w14:paraId="1C51CE9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①导体的电阻与导体的长度有关；</w:t>
      </w:r>
    </w:p>
    <w:p w14:paraId="4ED9F42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②导体的电阻与导体的横截面积有关；</w:t>
      </w:r>
    </w:p>
    <w:p w14:paraId="717C846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③导体的电阻与导体的材料有关。</w:t>
      </w:r>
    </w:p>
    <w:p w14:paraId="146511F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实验室提供了4根电阻丝，规格、材料如下表。</w:t>
      </w:r>
    </w:p>
    <w:tbl>
      <w:tblPr>
        <w:tblStyle w:val="TableNormal"/>
        <w:tblW w:w="606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930"/>
        <w:gridCol w:w="1605"/>
        <w:gridCol w:w="1575"/>
        <w:gridCol w:w="1950"/>
      </w:tblGrid>
      <w:tr w14:paraId="180A92A6">
        <w:tblPrEx>
          <w:tblW w:w="606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9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BBF5C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编号</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D5171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材料</w:t>
            </w:r>
          </w:p>
        </w:tc>
        <w:tc>
          <w:tcPr>
            <w:tcW w:w="15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417A8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长度/m</w:t>
            </w:r>
          </w:p>
        </w:tc>
        <w:tc>
          <w:tcPr>
            <w:tcW w:w="19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99FC5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横截面积/</w:t>
            </w:r>
            <m:oMath>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mm</m:t>
                  </m:r>
                </m:e>
                <m:sup>
                  <m:ctrlPr>
                    <w:rPr>
                      <w:rFonts w:ascii="Cambria Math" w:eastAsia="宋体" w:hAnsi="Cambria Math" w:cs="宋体" w:hint="eastAsia"/>
                      <w:sz w:val="21"/>
                      <w:szCs w:val="21"/>
                    </w:rPr>
                  </m:ctrlPr>
                  <m:r>
                    <w:rPr>
                      <w:rFonts w:ascii="Cambria Math" w:eastAsia="宋体" w:hAnsi="Cambria Math" w:cs="宋体" w:hint="eastAsia"/>
                      <w:sz w:val="21"/>
                      <w:szCs w:val="21"/>
                    </w:rPr>
                    <m:t>2</m:t>
                  </m:r>
                </m:sup>
              </m:sSup>
            </m:oMath>
          </w:p>
        </w:tc>
      </w:tr>
      <w:tr w14:paraId="0BF9CA2F">
        <w:tblPrEx>
          <w:tblW w:w="6060" w:type="dxa"/>
          <w:tblInd w:w="0" w:type="dxa"/>
          <w:tblCellMar>
            <w:top w:w="120" w:type="dxa"/>
            <w:left w:w="120" w:type="dxa"/>
            <w:bottom w:w="120" w:type="dxa"/>
            <w:right w:w="120" w:type="dxa"/>
          </w:tblCellMar>
        </w:tblPrEx>
        <w:tc>
          <w:tcPr>
            <w:tcW w:w="9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B97CB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A</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A35F3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15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A7350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W w:w="19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CF155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r>
      <w:tr w14:paraId="3C86F37B">
        <w:tblPrEx>
          <w:tblW w:w="6060" w:type="dxa"/>
          <w:tblInd w:w="0" w:type="dxa"/>
          <w:tblCellMar>
            <w:top w:w="120" w:type="dxa"/>
            <w:left w:w="120" w:type="dxa"/>
            <w:bottom w:w="120" w:type="dxa"/>
            <w:right w:w="120" w:type="dxa"/>
          </w:tblCellMar>
        </w:tblPrEx>
        <w:tc>
          <w:tcPr>
            <w:tcW w:w="9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A76AB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B</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64CDD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15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1E0E6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19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6A3D1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r>
      <w:tr w14:paraId="56E237AC">
        <w:tblPrEx>
          <w:tblW w:w="6060" w:type="dxa"/>
          <w:tblInd w:w="0" w:type="dxa"/>
          <w:tblCellMar>
            <w:top w:w="120" w:type="dxa"/>
            <w:left w:w="120" w:type="dxa"/>
            <w:bottom w:w="120" w:type="dxa"/>
            <w:right w:w="120" w:type="dxa"/>
          </w:tblCellMar>
        </w:tblPrEx>
        <w:tc>
          <w:tcPr>
            <w:tcW w:w="9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537F8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C</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6B883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15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9F296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W w:w="19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6492D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r>
      <w:tr w14:paraId="0E748C3A">
        <w:tblPrEx>
          <w:tblW w:w="6060" w:type="dxa"/>
          <w:tblInd w:w="0" w:type="dxa"/>
          <w:tblCellMar>
            <w:top w:w="120" w:type="dxa"/>
            <w:left w:w="120" w:type="dxa"/>
            <w:bottom w:w="120" w:type="dxa"/>
            <w:right w:w="120" w:type="dxa"/>
          </w:tblCellMar>
        </w:tblPrEx>
        <w:tc>
          <w:tcPr>
            <w:tcW w:w="9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A9889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D</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5F00A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锰铜合金</w:t>
            </w:r>
          </w:p>
        </w:tc>
        <w:tc>
          <w:tcPr>
            <w:tcW w:w="15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B69AE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W w:w="19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A04ED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r>
    </w:tbl>
    <w:p w14:paraId="6F3833A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为了验证上述猜想，他们设计了如图所示的实验电路。</w:t>
      </w:r>
    </w:p>
    <w:p w14:paraId="2A23FE2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219325" cy="1343025"/>
            <wp:effectExtent l="0" t="0" r="5715" b="13335"/>
            <wp:docPr id="100037" name="图片 100037" descr="@@@2d83ec51-69b9-4f0c-a6f2-52936dd4a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2d83ec51-69b9-4f0c-a6f2-52936dd4a016"/>
                    <pic:cNvPicPr>
                      <a:picLocks noChangeAspect="1"/>
                    </pic:cNvPicPr>
                  </pic:nvPicPr>
                  <pic:blipFill>
                    <a:blip xmlns:r="http://schemas.openxmlformats.org/officeDocument/2006/relationships" r:embed="rId19"/>
                    <a:stretch>
                      <a:fillRect/>
                    </a:stretch>
                  </pic:blipFill>
                  <pic:spPr>
                    <a:xfrm>
                      <a:off x="0" y="0"/>
                      <a:ext cx="2219325" cy="1343025"/>
                    </a:xfrm>
                    <a:prstGeom prst="rect">
                      <a:avLst/>
                    </a:prstGeom>
                  </pic:spPr>
                </pic:pic>
              </a:graphicData>
            </a:graphic>
          </wp:inline>
        </w:drawing>
      </w:r>
    </w:p>
    <w:p w14:paraId="3C2028A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(1)在实验中，通过观察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来比较导体电阻的大小，这种研究方法叫</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AC01E0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(2)为了验证上述猜想③，应该选用编号为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的两根电阻丝进行实验；</w:t>
      </w:r>
    </w:p>
    <w:p w14:paraId="2A19D09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(3)若选用编号为A、C的两根电阻丝进行实验，是为了验证猜想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（填序号）；</w:t>
      </w:r>
    </w:p>
    <w:p w14:paraId="507DCD4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(4)若选用编号为A、B的两根电阻丝进行实验，是为了验证猜想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（填序号）。分别将A、B两根电阻丝接入电路中M、N两点间，电阻丝A接入时电流表示数较大，由此得到的结论是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A907E2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(5)以上研究问题的科学方法是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27CAEB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(6)比较B、C两根电阻丝的大小，</w:t>
      </w:r>
      <w:r>
        <w:rPr>
          <w:rFonts w:ascii="宋体" w:eastAsia="宋体" w:hAnsi="宋体" w:cs="宋体" w:hint="eastAsia"/>
          <w:i/>
          <w:sz w:val="21"/>
          <w:szCs w:val="21"/>
        </w:rPr>
        <w:t>R</w:t>
      </w:r>
      <w:r>
        <w:rPr>
          <w:rFonts w:ascii="宋体" w:eastAsia="宋体" w:hAnsi="宋体" w:cs="宋体" w:hint="eastAsia"/>
          <w:i/>
          <w:sz w:val="21"/>
          <w:szCs w:val="21"/>
          <w:vertAlign w:val="subscript"/>
        </w:rPr>
        <w:t>B</w:t>
      </w:r>
      <w:r>
        <w:rPr>
          <w:rFonts w:ascii="宋体" w:eastAsia="宋体" w:hAnsi="宋体" w:cs="宋体" w:hint="eastAsia"/>
          <w:b w:val="0"/>
          <w:i/>
          <w:sz w:val="21"/>
          <w:szCs w:val="21"/>
          <w:u w:val="single"/>
        </w:rPr>
        <w:t xml:space="preserve">      </w:t>
      </w:r>
      <w:r>
        <w:rPr>
          <w:rFonts w:ascii="宋体" w:eastAsia="宋体" w:hAnsi="宋体" w:cs="宋体" w:hint="eastAsia"/>
          <w:sz w:val="21"/>
          <w:szCs w:val="21"/>
        </w:rPr>
        <w:t>（选填“大于”“小于”或“等于”）</w:t>
      </w:r>
      <w:r>
        <w:rPr>
          <w:rFonts w:ascii="宋体" w:eastAsia="宋体" w:hAnsi="宋体" w:cs="宋体" w:hint="eastAsia"/>
          <w:i/>
          <w:sz w:val="21"/>
          <w:szCs w:val="21"/>
        </w:rPr>
        <w:t>R</w:t>
      </w:r>
      <w:r>
        <w:rPr>
          <w:rFonts w:ascii="宋体" w:eastAsia="宋体" w:hAnsi="宋体" w:cs="宋体" w:hint="eastAsia"/>
          <w:i/>
          <w:sz w:val="21"/>
          <w:szCs w:val="21"/>
          <w:vertAlign w:val="subscript"/>
        </w:rPr>
        <w:t>C</w:t>
      </w:r>
      <w:r>
        <w:rPr>
          <w:rFonts w:ascii="宋体" w:eastAsia="宋体" w:hAnsi="宋体" w:cs="宋体" w:hint="eastAsia"/>
          <w:sz w:val="21"/>
          <w:szCs w:val="21"/>
        </w:rPr>
        <w:t>。</w:t>
      </w:r>
    </w:p>
    <w:p w14:paraId="72E62E8F">
      <w:pPr>
        <w:pStyle w:val="Heading2"/>
        <w:shd w:val="clear" w:color="auto" w:fill="auto"/>
        <w:bidi w:val="0"/>
        <w:rPr>
          <w:rFonts w:hint="eastAsia"/>
          <w:sz w:val="21"/>
          <w:szCs w:val="21"/>
        </w:rPr>
      </w:pPr>
      <w:bookmarkStart w:id="12" w:name="_Toc14183"/>
      <w:r>
        <w:rPr>
          <w:rFonts w:hint="eastAsia"/>
          <w:sz w:val="21"/>
          <w:szCs w:val="21"/>
          <w:lang w:val="en-US" w:eastAsia="zh-CN"/>
        </w:rPr>
        <w:t>考点6：</w:t>
      </w:r>
      <w:r>
        <w:rPr>
          <w:rFonts w:cstheme="minorBidi" w:hint="eastAsia"/>
          <w:sz w:val="21"/>
          <w:szCs w:val="21"/>
          <w:lang w:val="en-US" w:eastAsia="zh-CN"/>
        </w:rPr>
        <w:t>探究电阻大小与导体横截面积的关系</w:t>
      </w:r>
      <w:bookmarkEnd w:id="12"/>
    </w:p>
    <w:p w14:paraId="0C72B31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（24-25九年级上·河北廊坊·期末）王丽利用下图的装置探究影响导体电阻大小的因素。所使用的电阻丝规格如表所示。</w:t>
      </w:r>
    </w:p>
    <w:p w14:paraId="26327D3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38400" cy="1428750"/>
            <wp:effectExtent l="0" t="0" r="0" b="3810"/>
            <wp:docPr id="100039" name="图片 100039" descr="@@@321977f4-7e60-4bc7-b39b-ac107b54bb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321977f4-7e60-4bc7-b39b-ac107b54bb5b"/>
                    <pic:cNvPicPr>
                      <a:picLocks noChangeAspect="1"/>
                    </pic:cNvPicPr>
                  </pic:nvPicPr>
                  <pic:blipFill>
                    <a:blip xmlns:r="http://schemas.openxmlformats.org/officeDocument/2006/relationships" r:embed="rId20"/>
                    <a:stretch>
                      <a:fillRect/>
                    </a:stretch>
                  </pic:blipFill>
                  <pic:spPr>
                    <a:xfrm>
                      <a:off x="0" y="0"/>
                      <a:ext cx="2438400" cy="1428750"/>
                    </a:xfrm>
                    <a:prstGeom prst="rect">
                      <a:avLst/>
                    </a:prstGeom>
                  </pic:spPr>
                </pic:pic>
              </a:graphicData>
            </a:graphic>
          </wp:inline>
        </w:drawing>
      </w:r>
    </w:p>
    <w:tbl>
      <w:tblPr>
        <w:tblStyle w:val="TableNormal"/>
        <w:tblW w:w="61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40"/>
        <w:gridCol w:w="1320"/>
        <w:gridCol w:w="1035"/>
        <w:gridCol w:w="1650"/>
        <w:gridCol w:w="1335"/>
      </w:tblGrid>
      <w:tr w14:paraId="1FF78DD6">
        <w:tblPrEx>
          <w:tblW w:w="61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564DD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编号</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D43EF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材料</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DFE56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长度/m</w:t>
            </w:r>
          </w:p>
        </w:tc>
        <w:tc>
          <w:tcPr>
            <w:tcW w:w="16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A75A1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横截面积/mm</w:t>
            </w:r>
            <w:r>
              <w:rPr>
                <w:rFonts w:ascii="宋体" w:eastAsia="宋体" w:hAnsi="宋体" w:cs="宋体" w:hint="eastAsia"/>
                <w:sz w:val="21"/>
                <w:szCs w:val="21"/>
                <w:vertAlign w:val="superscript"/>
              </w:rPr>
              <w:t>2</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6B492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灯泡亮度</w:t>
            </w:r>
          </w:p>
        </w:tc>
      </w:tr>
      <w:tr w14:paraId="1F1AC2FC">
        <w:tblPrEx>
          <w:tblW w:w="6180" w:type="dxa"/>
          <w:tblInd w:w="0" w:type="dxa"/>
          <w:tblCellMar>
            <w:top w:w="120" w:type="dxa"/>
            <w:left w:w="120" w:type="dxa"/>
            <w:bottom w:w="120" w:type="dxa"/>
            <w:right w:w="120" w:type="dxa"/>
          </w:tblCellMar>
        </w:tblPrEx>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73B1D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A</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14F61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锰铜合金</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FBA44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W w:w="16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A4822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0.8</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C47B9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亮</w:t>
            </w:r>
          </w:p>
        </w:tc>
      </w:tr>
      <w:tr w14:paraId="368C28DC">
        <w:tblPrEx>
          <w:tblW w:w="6180" w:type="dxa"/>
          <w:tblInd w:w="0" w:type="dxa"/>
          <w:tblCellMar>
            <w:top w:w="120" w:type="dxa"/>
            <w:left w:w="120" w:type="dxa"/>
            <w:bottom w:w="120" w:type="dxa"/>
            <w:right w:w="120" w:type="dxa"/>
          </w:tblCellMar>
        </w:tblPrEx>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C5583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B</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1FF21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F742A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W w:w="16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88A99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0.8</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AE896E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较亮</w:t>
            </w:r>
          </w:p>
        </w:tc>
      </w:tr>
      <w:tr w14:paraId="2C4BF241">
        <w:tblPrEx>
          <w:tblW w:w="6180" w:type="dxa"/>
          <w:tblInd w:w="0" w:type="dxa"/>
          <w:tblCellMar>
            <w:top w:w="120" w:type="dxa"/>
            <w:left w:w="120" w:type="dxa"/>
            <w:bottom w:w="120" w:type="dxa"/>
            <w:right w:w="120" w:type="dxa"/>
          </w:tblCellMar>
        </w:tblPrEx>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544DC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C</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D697E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8E15B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W w:w="16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E377E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0E8A4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较暗</w:t>
            </w:r>
          </w:p>
        </w:tc>
      </w:tr>
      <w:tr w14:paraId="2C1E59DA">
        <w:tblPrEx>
          <w:tblW w:w="6180" w:type="dxa"/>
          <w:tblInd w:w="0" w:type="dxa"/>
          <w:tblCellMar>
            <w:top w:w="120" w:type="dxa"/>
            <w:left w:w="120" w:type="dxa"/>
            <w:bottom w:w="120" w:type="dxa"/>
            <w:right w:w="120" w:type="dxa"/>
          </w:tblCellMar>
        </w:tblPrEx>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44ACE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D</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3B428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3FFE7E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16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F929D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EB658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暗</w:t>
            </w:r>
          </w:p>
        </w:tc>
      </w:tr>
    </w:tbl>
    <w:p w14:paraId="54DF235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(1)本实验中用到的实验方法有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A37283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(2)分别将编号为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的电阻丝接入电路进行实验，可以得出结论：导体的电阻大小与导体的材料有关。</w:t>
      </w:r>
    </w:p>
    <w:p w14:paraId="25690E1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(3)分别将编号为B、C的电阻丝接入电路进行实验，可以得出结论：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26C377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(4)实验过程中某小组同学更换电阻丝后发现小灯泡亮度变化不明显，可以在电路中</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（选填“串联”或“并联”）一只</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表完成实验。</w:t>
      </w:r>
    </w:p>
    <w:p w14:paraId="15084CB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（2025·湖北武汉·中考真题）某同学利用如图所示的装置探究影响导体电阻大小的因素，实验中四根金属丝的规格如下表所示。下列说法正确的是（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7397C83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429000" cy="1828800"/>
            <wp:effectExtent l="0" t="0" r="0" b="0"/>
            <wp:docPr id="100041" name="图片 100041" descr="@@@3ab94aff-0aa0-49a2-895a-c06576fe3e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3ab94aff-0aa0-49a2-895a-c06576fe3e75"/>
                    <pic:cNvPicPr>
                      <a:picLocks noChangeAspect="1"/>
                    </pic:cNvPicPr>
                  </pic:nvPicPr>
                  <pic:blipFill>
                    <a:blip xmlns:r="http://schemas.openxmlformats.org/officeDocument/2006/relationships" r:embed="rId21"/>
                    <a:stretch>
                      <a:fillRect/>
                    </a:stretch>
                  </pic:blipFill>
                  <pic:spPr>
                    <a:xfrm>
                      <a:off x="0" y="0"/>
                      <a:ext cx="3429000" cy="1828800"/>
                    </a:xfrm>
                    <a:prstGeom prst="rect">
                      <a:avLst/>
                    </a:prstGeom>
                  </pic:spPr>
                </pic:pic>
              </a:graphicData>
            </a:graphic>
          </wp:inline>
        </w:drawing>
      </w:r>
    </w:p>
    <w:tbl>
      <w:tblPr>
        <w:tblStyle w:val="TableNormal"/>
        <w:tblW w:w="507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10"/>
        <w:gridCol w:w="1440"/>
        <w:gridCol w:w="1035"/>
        <w:gridCol w:w="1785"/>
      </w:tblGrid>
      <w:tr w14:paraId="5F089B8B">
        <w:tblPrEx>
          <w:tblW w:w="507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8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604D9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编号</w:t>
            </w:r>
          </w:p>
        </w:tc>
        <w:tc>
          <w:tcPr>
            <w:tcW w:w="14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98DD8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材料</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27191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长度/m</w:t>
            </w:r>
          </w:p>
        </w:tc>
        <w:tc>
          <w:tcPr>
            <w:tcW w:w="17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041F2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横截面积/</w:t>
            </w:r>
            <m:oMath>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mm</m:t>
                  </m:r>
                </m:e>
                <m:sup>
                  <m:ctrlPr>
                    <w:rPr>
                      <w:rFonts w:ascii="Cambria Math" w:eastAsia="宋体" w:hAnsi="Cambria Math" w:cs="宋体" w:hint="eastAsia"/>
                      <w:sz w:val="21"/>
                      <w:szCs w:val="21"/>
                    </w:rPr>
                  </m:ctrlPr>
                  <m:r>
                    <w:rPr>
                      <w:rFonts w:ascii="Cambria Math" w:eastAsia="宋体" w:hAnsi="Cambria Math" w:cs="宋体" w:hint="eastAsia"/>
                      <w:sz w:val="21"/>
                      <w:szCs w:val="21"/>
                    </w:rPr>
                    <m:t>2</m:t>
                  </m:r>
                </m:sup>
              </m:sSup>
            </m:oMath>
          </w:p>
        </w:tc>
      </w:tr>
      <w:tr w14:paraId="5F4D60F5">
        <w:tblPrEx>
          <w:tblW w:w="5070" w:type="dxa"/>
          <w:tblInd w:w="0" w:type="dxa"/>
          <w:tblCellMar>
            <w:top w:w="120" w:type="dxa"/>
            <w:left w:w="120" w:type="dxa"/>
            <w:bottom w:w="120" w:type="dxa"/>
            <w:right w:w="120" w:type="dxa"/>
          </w:tblCellMar>
        </w:tblPrEx>
        <w:tc>
          <w:tcPr>
            <w:tcW w:w="8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2A1D1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①</w:t>
            </w:r>
          </w:p>
        </w:tc>
        <w:tc>
          <w:tcPr>
            <w:tcW w:w="14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58FBF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锰铜丝</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A5FAA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17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8801B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w:t>
            </w:r>
          </w:p>
        </w:tc>
      </w:tr>
      <w:tr w14:paraId="7D7DBDB2">
        <w:tblPrEx>
          <w:tblW w:w="5070" w:type="dxa"/>
          <w:tblInd w:w="0" w:type="dxa"/>
          <w:tblCellMar>
            <w:top w:w="120" w:type="dxa"/>
            <w:left w:w="120" w:type="dxa"/>
            <w:bottom w:w="120" w:type="dxa"/>
            <w:right w:w="120" w:type="dxa"/>
          </w:tblCellMar>
        </w:tblPrEx>
        <w:tc>
          <w:tcPr>
            <w:tcW w:w="8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553E3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②</w:t>
            </w:r>
          </w:p>
        </w:tc>
        <w:tc>
          <w:tcPr>
            <w:tcW w:w="14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5F852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镍铬合金丝</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33FB3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W w:w="17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F9639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w:t>
            </w:r>
          </w:p>
        </w:tc>
      </w:tr>
      <w:tr w14:paraId="389D045D">
        <w:tblPrEx>
          <w:tblW w:w="5070" w:type="dxa"/>
          <w:tblInd w:w="0" w:type="dxa"/>
          <w:tblCellMar>
            <w:top w:w="120" w:type="dxa"/>
            <w:left w:w="120" w:type="dxa"/>
            <w:bottom w:w="120" w:type="dxa"/>
            <w:right w:w="120" w:type="dxa"/>
          </w:tblCellMar>
        </w:tblPrEx>
        <w:tc>
          <w:tcPr>
            <w:tcW w:w="8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E3536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③</w:t>
            </w:r>
          </w:p>
        </w:tc>
        <w:tc>
          <w:tcPr>
            <w:tcW w:w="14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8AFD7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镍铬合金丝</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76E5C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17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C9102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w:t>
            </w:r>
          </w:p>
        </w:tc>
      </w:tr>
      <w:tr w14:paraId="567F5C0A">
        <w:tblPrEx>
          <w:tblW w:w="5070" w:type="dxa"/>
          <w:tblInd w:w="0" w:type="dxa"/>
          <w:tblCellMar>
            <w:top w:w="120" w:type="dxa"/>
            <w:left w:w="120" w:type="dxa"/>
            <w:bottom w:w="120" w:type="dxa"/>
            <w:right w:w="120" w:type="dxa"/>
          </w:tblCellMar>
        </w:tblPrEx>
        <w:tc>
          <w:tcPr>
            <w:tcW w:w="8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D11BA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④</w:t>
            </w:r>
          </w:p>
        </w:tc>
        <w:tc>
          <w:tcPr>
            <w:tcW w:w="14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91D92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镍铬合金丝</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529AE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W w:w="17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F2D3A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0.6</w:t>
            </w:r>
          </w:p>
        </w:tc>
      </w:tr>
    </w:tbl>
    <w:p w14:paraId="0CD2576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A．实验过程中，灯泡越亮，说明接入电路中金属丝的电阻越大</w:t>
      </w:r>
    </w:p>
    <w:p w14:paraId="2063F74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B．选择金属丝①和③可以探究电阻的大小是否跟导体的材料有关</w:t>
      </w:r>
    </w:p>
    <w:p w14:paraId="70C06FA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C．选择金属丝②和④可以探究电阻的大小是否跟导体的长度有关</w:t>
      </w:r>
    </w:p>
    <w:p w14:paraId="1198517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D．选择金属丝①和④可以探究电阻的大小是否跟导体的横截面积有关</w:t>
      </w:r>
    </w:p>
    <w:p w14:paraId="0CA2C601">
      <w:pPr>
        <w:pStyle w:val="Heading2"/>
        <w:shd w:val="clear" w:color="auto" w:fill="auto"/>
        <w:bidi w:val="0"/>
        <w:rPr>
          <w:rFonts w:hint="eastAsia"/>
          <w:sz w:val="21"/>
          <w:szCs w:val="21"/>
        </w:rPr>
      </w:pPr>
      <w:bookmarkStart w:id="13" w:name="_Toc14808"/>
      <w:r>
        <w:rPr>
          <w:rFonts w:hint="eastAsia"/>
          <w:sz w:val="21"/>
          <w:szCs w:val="21"/>
          <w:lang w:val="en-US" w:eastAsia="zh-CN"/>
        </w:rPr>
        <w:t>考点7：</w:t>
      </w:r>
      <w:r>
        <w:rPr>
          <w:rFonts w:cstheme="minorBidi" w:hint="eastAsia"/>
          <w:sz w:val="21"/>
          <w:szCs w:val="21"/>
          <w:lang w:val="en-US" w:eastAsia="zh-CN"/>
        </w:rPr>
        <w:t>探究电阻大小与导体材料的关系</w:t>
      </w:r>
      <w:bookmarkEnd w:id="13"/>
    </w:p>
    <w:p w14:paraId="51FF8D1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（2025·湖北武汉·三模）如图所示，演示板上镍铬合金丝①接在接线柱</w:t>
      </w:r>
      <w:r>
        <w:rPr>
          <w:rFonts w:ascii="宋体" w:eastAsia="宋体" w:hAnsi="宋体" w:cs="宋体" w:hint="eastAsia"/>
          <w:i/>
          <w:sz w:val="21"/>
          <w:szCs w:val="21"/>
        </w:rPr>
        <w:t>A、B</w:t>
      </w:r>
      <w:r>
        <w:rPr>
          <w:rFonts w:ascii="宋体" w:eastAsia="宋体" w:hAnsi="宋体" w:cs="宋体" w:hint="eastAsia"/>
          <w:sz w:val="21"/>
          <w:szCs w:val="21"/>
        </w:rPr>
        <w:t>之间、镍铬合金丝②接在接线柱</w:t>
      </w:r>
      <w:r>
        <w:rPr>
          <w:rFonts w:ascii="宋体" w:eastAsia="宋体" w:hAnsi="宋体" w:cs="宋体" w:hint="eastAsia"/>
          <w:i/>
          <w:sz w:val="21"/>
          <w:szCs w:val="21"/>
        </w:rPr>
        <w:t>C、D</w:t>
      </w:r>
      <w:r>
        <w:rPr>
          <w:rFonts w:ascii="宋体" w:eastAsia="宋体" w:hAnsi="宋体" w:cs="宋体" w:hint="eastAsia"/>
          <w:sz w:val="21"/>
          <w:szCs w:val="21"/>
        </w:rPr>
        <w:t>之间，它们的长度关系为</w:t>
      </w:r>
      <w:r>
        <w:rPr>
          <w:rFonts w:ascii="宋体" w:eastAsia="宋体" w:hAnsi="宋体" w:cs="宋体" w:hint="eastAsia"/>
          <w:i/>
          <w:sz w:val="21"/>
          <w:szCs w:val="21"/>
        </w:rPr>
        <w:t>L</w:t>
      </w:r>
      <w:r>
        <w:rPr>
          <w:rFonts w:ascii="宋体" w:eastAsia="宋体" w:hAnsi="宋体" w:cs="宋体" w:hint="eastAsia"/>
          <w:i/>
          <w:sz w:val="21"/>
          <w:szCs w:val="21"/>
          <w:vertAlign w:val="subscript"/>
        </w:rPr>
        <w:t>CD</w:t>
      </w:r>
      <w:r>
        <w:rPr>
          <w:rFonts w:ascii="宋体" w:eastAsia="宋体" w:hAnsi="宋体" w:cs="宋体" w:hint="eastAsia"/>
          <w:sz w:val="21"/>
          <w:szCs w:val="21"/>
        </w:rPr>
        <w:t>=2</w:t>
      </w:r>
      <w:r>
        <w:rPr>
          <w:rFonts w:ascii="宋体" w:eastAsia="宋体" w:hAnsi="宋体" w:cs="宋体" w:hint="eastAsia"/>
          <w:i/>
          <w:sz w:val="21"/>
          <w:szCs w:val="21"/>
        </w:rPr>
        <w:t>L</w:t>
      </w:r>
      <w:r>
        <w:rPr>
          <w:rFonts w:ascii="宋体" w:eastAsia="宋体" w:hAnsi="宋体" w:cs="宋体" w:hint="eastAsia"/>
          <w:i/>
          <w:sz w:val="21"/>
          <w:szCs w:val="21"/>
          <w:vertAlign w:val="subscript"/>
        </w:rPr>
        <w:t>AB</w:t>
      </w:r>
      <w:r>
        <w:rPr>
          <w:rFonts w:ascii="宋体" w:eastAsia="宋体" w:hAnsi="宋体" w:cs="宋体" w:hint="eastAsia"/>
          <w:sz w:val="21"/>
          <w:szCs w:val="21"/>
        </w:rPr>
        <w:t>，横截面积关系为</w:t>
      </w:r>
      <w:r>
        <w:rPr>
          <w:rFonts w:ascii="宋体" w:eastAsia="宋体" w:hAnsi="宋体" w:cs="宋体" w:hint="eastAsia"/>
          <w:i/>
          <w:sz w:val="21"/>
          <w:szCs w:val="21"/>
        </w:rPr>
        <w:t>S</w:t>
      </w:r>
      <w:r>
        <w:rPr>
          <w:rFonts w:ascii="宋体" w:eastAsia="宋体" w:hAnsi="宋体" w:cs="宋体" w:hint="eastAsia"/>
          <w:i/>
          <w:sz w:val="21"/>
          <w:szCs w:val="21"/>
          <w:vertAlign w:val="subscript"/>
        </w:rPr>
        <w:t>AB</w:t>
      </w:r>
      <w:r>
        <w:rPr>
          <w:rFonts w:ascii="宋体" w:eastAsia="宋体" w:hAnsi="宋体" w:cs="宋体" w:hint="eastAsia"/>
          <w:sz w:val="21"/>
          <w:szCs w:val="21"/>
        </w:rPr>
        <w:t>=</w:t>
      </w:r>
      <w:r>
        <w:rPr>
          <w:rFonts w:ascii="宋体" w:eastAsia="宋体" w:hAnsi="宋体" w:cs="宋体" w:hint="eastAsia"/>
          <w:i/>
          <w:sz w:val="21"/>
          <w:szCs w:val="21"/>
        </w:rPr>
        <w:t>S</w:t>
      </w:r>
      <w:r>
        <w:rPr>
          <w:rFonts w:ascii="宋体" w:eastAsia="宋体" w:hAnsi="宋体" w:cs="宋体" w:hint="eastAsia"/>
          <w:i/>
          <w:sz w:val="21"/>
          <w:szCs w:val="21"/>
          <w:vertAlign w:val="subscript"/>
        </w:rPr>
        <w:t>CD</w:t>
      </w:r>
      <w:r>
        <w:rPr>
          <w:rFonts w:ascii="宋体" w:eastAsia="宋体" w:hAnsi="宋体" w:cs="宋体" w:hint="eastAsia"/>
          <w:sz w:val="21"/>
          <w:szCs w:val="21"/>
        </w:rPr>
        <w:t>，将这两根镍铬合金丝分别接入电路（电路线头只能分别接在</w:t>
      </w:r>
      <w:r>
        <w:rPr>
          <w:rFonts w:ascii="宋体" w:eastAsia="宋体" w:hAnsi="宋体" w:cs="宋体" w:hint="eastAsia"/>
          <w:i/>
          <w:sz w:val="21"/>
          <w:szCs w:val="21"/>
        </w:rPr>
        <w:t>A、B</w:t>
      </w:r>
      <w:r>
        <w:rPr>
          <w:rFonts w:ascii="宋体" w:eastAsia="宋体" w:hAnsi="宋体" w:cs="宋体" w:hint="eastAsia"/>
          <w:sz w:val="21"/>
          <w:szCs w:val="21"/>
        </w:rPr>
        <w:t>或</w:t>
      </w:r>
      <w:r>
        <w:rPr>
          <w:rFonts w:ascii="宋体" w:eastAsia="宋体" w:hAnsi="宋体" w:cs="宋体" w:hint="eastAsia"/>
          <w:i/>
          <w:sz w:val="21"/>
          <w:szCs w:val="21"/>
        </w:rPr>
        <w:t>C、D</w:t>
      </w:r>
      <w:r>
        <w:rPr>
          <w:rFonts w:ascii="宋体" w:eastAsia="宋体" w:hAnsi="宋体" w:cs="宋体" w:hint="eastAsia"/>
          <w:sz w:val="21"/>
          <w:szCs w:val="21"/>
        </w:rPr>
        <w:t>上），闭合开关，观察电流表示数。下列说法错误的是（　　）</w:t>
      </w:r>
    </w:p>
    <w:p w14:paraId="2437FEB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647950" cy="1333500"/>
            <wp:effectExtent l="0" t="0" r="3810" b="7620"/>
            <wp:docPr id="100043" name="图片 100043" descr="@@@43d20a53-8ddd-4513-bd4f-e0c298e55b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43d20a53-8ddd-4513-bd4f-e0c298e55b5e"/>
                    <pic:cNvPicPr>
                      <a:picLocks noChangeAspect="1"/>
                    </pic:cNvPicPr>
                  </pic:nvPicPr>
                  <pic:blipFill>
                    <a:blip xmlns:r="http://schemas.openxmlformats.org/officeDocument/2006/relationships" r:embed="rId22"/>
                    <a:stretch>
                      <a:fillRect/>
                    </a:stretch>
                  </pic:blipFill>
                  <pic:spPr>
                    <a:xfrm>
                      <a:off x="0" y="0"/>
                      <a:ext cx="2647950" cy="1333500"/>
                    </a:xfrm>
                    <a:prstGeom prst="rect">
                      <a:avLst/>
                    </a:prstGeom>
                  </pic:spPr>
                </pic:pic>
              </a:graphicData>
            </a:graphic>
          </wp:inline>
        </w:drawing>
      </w:r>
    </w:p>
    <w:p w14:paraId="4C3CE4E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A．该装置是通过电流表的示数来反映导体电阻的大小</w:t>
      </w:r>
    </w:p>
    <w:p w14:paraId="1192D06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B．该装置可以探究导体电阻的大小跟导体长度的关系</w:t>
      </w:r>
    </w:p>
    <w:p w14:paraId="5F7BEAC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C．可以在电路中串联一个小电阻保护电路</w:t>
      </w:r>
    </w:p>
    <w:p w14:paraId="3B66E677">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D．该装置可以探究导体的电阻大小跟导体材料的关系</w:t>
      </w:r>
    </w:p>
    <w:p w14:paraId="4124A49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（25-26九年级上·全国·课后作业）【实验名称】探究影响导体电阻大小的因素。</w:t>
      </w:r>
    </w:p>
    <w:p w14:paraId="07B5385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【猜想与假设】</w:t>
      </w:r>
    </w:p>
    <w:p w14:paraId="44F4B0E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猜想一：导体的电阻可能与导体的长度有关。</w:t>
      </w:r>
    </w:p>
    <w:p w14:paraId="0AAB7E2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猜想二：导体的电阻可能与导体的横截面积有关。</w:t>
      </w:r>
    </w:p>
    <w:p w14:paraId="021DF77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猜想三：导体的电阻可能与导体的材料有关。</w:t>
      </w:r>
    </w:p>
    <w:p w14:paraId="0E56D18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【设计与进行实验】</w:t>
      </w:r>
    </w:p>
    <w:p w14:paraId="10106A0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实验室提供了4根电阻丝，其规格、材料如下表所示。</w:t>
      </w:r>
    </w:p>
    <w:tbl>
      <w:tblPr>
        <w:tblStyle w:val="TableNormal"/>
        <w:tblW w:w="598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250"/>
        <w:gridCol w:w="1050"/>
        <w:gridCol w:w="855"/>
        <w:gridCol w:w="1569"/>
        <w:gridCol w:w="1261"/>
      </w:tblGrid>
      <w:tr w14:paraId="20D0FCBD">
        <w:tblPrEx>
          <w:tblW w:w="598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2ADB2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电阻丝编号</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E8843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材料</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CC5B0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长度/m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059F3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横截面积/</w:t>
            </w:r>
            <m:oMath>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mm</m:t>
                  </m:r>
                </m:e>
                <m:sup>
                  <m:ctrlPr>
                    <w:rPr>
                      <w:rFonts w:ascii="Cambria Math" w:eastAsia="宋体" w:hAnsi="Cambria Math" w:cs="宋体" w:hint="eastAsia"/>
                      <w:sz w:val="21"/>
                      <w:szCs w:val="21"/>
                    </w:rPr>
                  </m:ctrlPr>
                  <m:r>
                    <w:rPr>
                      <w:rFonts w:ascii="Cambria Math" w:eastAsia="宋体" w:hAnsi="Cambria Math" w:cs="宋体" w:hint="eastAsia"/>
                      <w:sz w:val="21"/>
                      <w:szCs w:val="21"/>
                    </w:rPr>
                    <m:t>2</m:t>
                  </m:r>
                </m:sup>
              </m:sSup>
            </m:oMath>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09744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电流大小/A</w:t>
            </w:r>
          </w:p>
        </w:tc>
      </w:tr>
      <w:tr w14:paraId="3727AC51">
        <w:tblPrEx>
          <w:tblW w:w="598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6A77D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114FD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铜</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3D132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F59584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3F2F8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0.40</w:t>
            </w:r>
          </w:p>
        </w:tc>
      </w:tr>
      <w:tr w14:paraId="1E18D4F9">
        <w:tblPrEx>
          <w:tblW w:w="598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79C2C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B</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27818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7BBB7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25B70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FBBEA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0.32</w:t>
            </w:r>
          </w:p>
        </w:tc>
      </w:tr>
      <w:tr w14:paraId="4DB63056">
        <w:tblPrEx>
          <w:tblW w:w="598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B21A2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C</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EE93A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A475C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1B003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6EA2E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0.16</w:t>
            </w:r>
          </w:p>
        </w:tc>
      </w:tr>
      <w:tr w14:paraId="6F08346E">
        <w:tblPrEx>
          <w:tblW w:w="598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CD4A9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D</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BE541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34375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02F36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13872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0.08</w:t>
            </w:r>
          </w:p>
        </w:tc>
      </w:tr>
    </w:tbl>
    <w:p w14:paraId="1DB00B55">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24050" cy="1162050"/>
            <wp:effectExtent l="0" t="0" r="11430" b="11430"/>
            <wp:docPr id="100045" name="图片 100045" descr="@@@1bb604da-0bcf-4eb0-ba6b-53200f6a21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1bb604da-0bcf-4eb0-ba6b-53200f6a218e"/>
                    <pic:cNvPicPr>
                      <a:picLocks noChangeAspect="1"/>
                    </pic:cNvPicPr>
                  </pic:nvPicPr>
                  <pic:blipFill>
                    <a:blip xmlns:r="http://schemas.openxmlformats.org/officeDocument/2006/relationships" r:embed="rId23"/>
                    <a:stretch>
                      <a:fillRect/>
                    </a:stretch>
                  </pic:blipFill>
                  <pic:spPr>
                    <a:xfrm>
                      <a:off x="0" y="0"/>
                      <a:ext cx="1924050" cy="1162050"/>
                    </a:xfrm>
                    <a:prstGeom prst="rect">
                      <a:avLst/>
                    </a:prstGeom>
                  </pic:spPr>
                </pic:pic>
              </a:graphicData>
            </a:graphic>
          </wp:inline>
        </w:drawing>
      </w:r>
    </w:p>
    <w:p w14:paraId="50B0C26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(1)如图所示的是探究影响导体电阻大小的因素的实验电路，在</w:t>
      </w:r>
      <w:r>
        <w:rPr>
          <w:rFonts w:ascii="宋体" w:eastAsia="宋体" w:hAnsi="宋体" w:cs="宋体" w:hint="eastAsia"/>
          <w:i/>
          <w:sz w:val="21"/>
          <w:szCs w:val="21"/>
        </w:rPr>
        <w:t>M</w:t>
      </w:r>
      <w:r>
        <w:rPr>
          <w:rFonts w:ascii="宋体" w:eastAsia="宋体" w:hAnsi="宋体" w:cs="宋体" w:hint="eastAsia"/>
          <w:sz w:val="21"/>
          <w:szCs w:val="21"/>
        </w:rPr>
        <w:t>、</w:t>
      </w:r>
      <w:r>
        <w:rPr>
          <w:rFonts w:ascii="宋体" w:eastAsia="宋体" w:hAnsi="宋体" w:cs="宋体" w:hint="eastAsia"/>
          <w:i/>
          <w:sz w:val="21"/>
          <w:szCs w:val="21"/>
        </w:rPr>
        <w:t>N</w:t>
      </w:r>
      <w:r>
        <w:rPr>
          <w:rFonts w:ascii="宋体" w:eastAsia="宋体" w:hAnsi="宋体" w:cs="宋体" w:hint="eastAsia"/>
          <w:sz w:val="21"/>
          <w:szCs w:val="21"/>
        </w:rPr>
        <w:t>之间分别接上不同的导体，通过观察相关现象可以比较导体电阻的大小。有三名同学对图中的电路设计提出了自己的观点：</w:t>
      </w:r>
    </w:p>
    <w:p w14:paraId="23F41BB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甲：电流表是多余的，观察灯泡的亮度就可以判断导体电阻的大小。</w:t>
      </w:r>
    </w:p>
    <w:p w14:paraId="2353634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乙：灯泡是多余的，根据电流表示数的变化就可以判断导体电阻的大小。</w:t>
      </w:r>
    </w:p>
    <w:p w14:paraId="3E209AC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丙：灯泡和电流表同时使用更好，因为灯泡可以保护电路，防止烧坏电流表。</w:t>
      </w:r>
    </w:p>
    <w:p w14:paraId="3647094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你赞同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（选填“甲”“乙”或“丙”）的观点。</w:t>
      </w:r>
    </w:p>
    <w:p w14:paraId="7EB18AC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(2)为了验证猜想一，应该将编号为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的两根电阻丝分别接入电路进行实验。</w:t>
      </w:r>
    </w:p>
    <w:p w14:paraId="2071B2A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(3)为了验证猜想二，应该将编号为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的两根电阻丝分别接入电路进行实验。</w:t>
      </w:r>
    </w:p>
    <w:p w14:paraId="3F2F520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【分析与论证】</w:t>
      </w:r>
    </w:p>
    <w:p w14:paraId="76FE784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(4)根据上面表格中的实验数据，可得出实验结论：</w:t>
      </w:r>
    </w:p>
    <w:p w14:paraId="33161DB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①导体的材料、长度相同时，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，电阻越大。</w:t>
      </w:r>
    </w:p>
    <w:p w14:paraId="3BEB75B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②导体的材料、横截面积相同时，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，电阻越大。</w:t>
      </w:r>
    </w:p>
    <w:p w14:paraId="66F73C0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【交流与反思】</w:t>
      </w:r>
    </w:p>
    <w:p w14:paraId="2864772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(5)丁同学在探究同样的课题时，手边只有一根电阻丝，那么，他利用这根电阻丝和上述电路不能完成对猜想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（选填“一”“二”或“三”）的实验验证。</w:t>
      </w:r>
    </w:p>
    <w:p w14:paraId="550E8093">
      <w:pPr>
        <w:pStyle w:val="Heading2"/>
        <w:shd w:val="clear" w:color="auto" w:fill="auto"/>
        <w:bidi w:val="0"/>
        <w:rPr>
          <w:rFonts w:hint="eastAsia"/>
          <w:sz w:val="21"/>
          <w:szCs w:val="21"/>
        </w:rPr>
      </w:pPr>
      <w:bookmarkStart w:id="14" w:name="_Toc14312"/>
      <w:r>
        <w:rPr>
          <w:rFonts w:hint="eastAsia"/>
          <w:sz w:val="21"/>
          <w:szCs w:val="21"/>
          <w:lang w:val="en-US" w:eastAsia="zh-CN"/>
        </w:rPr>
        <w:t>考点8：</w:t>
      </w:r>
      <w:r>
        <w:rPr>
          <w:rFonts w:cstheme="minorBidi" w:hint="eastAsia"/>
          <w:sz w:val="21"/>
          <w:szCs w:val="21"/>
          <w:lang w:val="en-US" w:eastAsia="zh-CN"/>
        </w:rPr>
        <w:t>检验其他的猜想(如温度等)</w:t>
      </w:r>
      <w:bookmarkEnd w:id="14"/>
    </w:p>
    <w:p w14:paraId="13146E7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（2025·广东清远·一模）物理兴趣小组的同学开展“探究盐水电阻大小与哪些因素有关”的实验，他们提出了以下猜想：</w:t>
      </w:r>
    </w:p>
    <w:p w14:paraId="6B810B1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A．可能与盐水的浓度有关。</w:t>
      </w:r>
    </w:p>
    <w:p w14:paraId="36CB2D0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B．可能与盐水的液柱长度有关。</w:t>
      </w:r>
    </w:p>
    <w:p w14:paraId="272A61D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他们利用玻璃管（管中带有接线柱的金属活塞可以左右移动）、电源、开关、小灯泡、导线等器材，组装成如图所示的电路进行实验。</w:t>
      </w:r>
    </w:p>
    <w:p w14:paraId="32521E29">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43150" cy="1019175"/>
            <wp:effectExtent l="0" t="0" r="3810" b="1905"/>
            <wp:docPr id="100047" name="图片 100047" descr="@@@35ff6d49-e093-4bc8-90a1-98eb064a5e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35ff6d49-e093-4bc8-90a1-98eb064a5ecc"/>
                    <pic:cNvPicPr>
                      <a:picLocks noChangeAspect="1"/>
                    </pic:cNvPicPr>
                  </pic:nvPicPr>
                  <pic:blipFill>
                    <a:blip xmlns:r="http://schemas.openxmlformats.org/officeDocument/2006/relationships" r:embed="rId24"/>
                    <a:stretch>
                      <a:fillRect/>
                    </a:stretch>
                  </pic:blipFill>
                  <pic:spPr>
                    <a:xfrm>
                      <a:off x="0" y="0"/>
                      <a:ext cx="2343150" cy="1019175"/>
                    </a:xfrm>
                    <a:prstGeom prst="rect">
                      <a:avLst/>
                    </a:prstGeom>
                  </pic:spPr>
                </pic:pic>
              </a:graphicData>
            </a:graphic>
          </wp:inline>
        </w:drawing>
      </w:r>
    </w:p>
    <w:p w14:paraId="055B89A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(1)向玻璃管内注满盐水，闭合开关后灯泡发光，说明盐水是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（选填“导体”或“绝缘体”）；根据小灯泡的亮度可以判断盐水的电阻大小，这种研究方法是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062C34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(2)探究猜想A时，为了增加盐水的浓度，可向玻璃管中添加</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（选填“盐”或“清水”）并搅拌均匀。探究猜想B时，用注射器缓慢地从玻璃管中抽取部分盐水，同时调节活塞使玻璃管中仍充满盐水，灯泡的亮度逐渐变亮，这一实验过程</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（选填“能”或“不能”）验证猜想B；</w:t>
      </w:r>
    </w:p>
    <w:p w14:paraId="349BFA3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(3)实验中发现，盐水的电阻改变较小时，灯泡的亮度无明显变化。甲、乙同学分别对实验装置做以下改进：甲同学把灯泡更换为电流表，乙同学在原电路中串联接入电流表，改进方法更好的是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同学，理由是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5C9A52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（24-25九年级上·陕西西安·期末）小明在“探究导体的电阻跟哪些因素有关”的实验中，如图1所示是实验探究时的器材，实验板上固定了四根金属导线，</w:t>
      </w:r>
      <m:oMath>
        <m:r>
          <m:rPr>
            <m:sty m:val="p"/>
          </m:rPr>
          <w:rPr>
            <w:rFonts w:ascii="Cambria Math" w:eastAsia="宋体" w:hAnsi="Cambria Math" w:cs="宋体" w:hint="eastAsia"/>
            <w:sz w:val="21"/>
            <w:szCs w:val="21"/>
          </w:rPr>
          <m:t>a</m:t>
        </m:r>
      </m:oMath>
      <w:r>
        <w:rPr>
          <w:rFonts w:ascii="宋体" w:eastAsia="宋体" w:hAnsi="宋体" w:cs="宋体" w:hint="eastAsia"/>
          <w:sz w:val="21"/>
          <w:szCs w:val="21"/>
        </w:rPr>
        <w:t>、</w:t>
      </w:r>
      <m:oMath>
        <m:r>
          <m:rPr>
            <m:sty m:val="p"/>
          </m:rPr>
          <w:rPr>
            <w:rFonts w:ascii="Cambria Math" w:eastAsia="宋体" w:hAnsi="Cambria Math" w:cs="宋体" w:hint="eastAsia"/>
            <w:sz w:val="21"/>
            <w:szCs w:val="21"/>
          </w:rPr>
          <m:t>b</m:t>
        </m:r>
      </m:oMath>
      <w:r>
        <w:rPr>
          <w:rFonts w:ascii="宋体" w:eastAsia="宋体" w:hAnsi="宋体" w:cs="宋体" w:hint="eastAsia"/>
          <w:sz w:val="21"/>
          <w:szCs w:val="21"/>
        </w:rPr>
        <w:t>、</w:t>
      </w:r>
      <m:oMath>
        <m:r>
          <m:rPr>
            <m:sty m:val="p"/>
          </m:rPr>
          <w:rPr>
            <w:rFonts w:ascii="Cambria Math" w:eastAsia="宋体" w:hAnsi="Cambria Math" w:cs="宋体" w:hint="eastAsia"/>
            <w:sz w:val="21"/>
            <w:szCs w:val="21"/>
          </w:rPr>
          <m:t>c</m:t>
        </m:r>
      </m:oMath>
      <w:r>
        <w:rPr>
          <w:rFonts w:ascii="宋体" w:eastAsia="宋体" w:hAnsi="宋体" w:cs="宋体" w:hint="eastAsia"/>
          <w:sz w:val="21"/>
          <w:szCs w:val="21"/>
        </w:rPr>
        <w:t>三根长度均为1m，</w:t>
      </w:r>
      <m:oMath>
        <m:r>
          <m:rPr>
            <m:sty m:val="p"/>
          </m:rPr>
          <w:rPr>
            <w:rFonts w:ascii="Cambria Math" w:eastAsia="宋体" w:hAnsi="Cambria Math" w:cs="宋体" w:hint="eastAsia"/>
            <w:sz w:val="21"/>
            <w:szCs w:val="21"/>
          </w:rPr>
          <m:t>d</m:t>
        </m:r>
      </m:oMath>
      <w:r>
        <w:rPr>
          <w:rFonts w:ascii="宋体" w:eastAsia="宋体" w:hAnsi="宋体" w:cs="宋体" w:hint="eastAsia"/>
          <w:sz w:val="21"/>
          <w:szCs w:val="21"/>
        </w:rPr>
        <w:t>的长度为0.5m；</w:t>
      </w:r>
      <m:oMath>
        <m:r>
          <m:rPr>
            <m:sty m:val="p"/>
          </m:rPr>
          <w:rPr>
            <w:rFonts w:ascii="Cambria Math" w:eastAsia="宋体" w:hAnsi="Cambria Math" w:cs="宋体" w:hint="eastAsia"/>
            <w:sz w:val="21"/>
            <w:szCs w:val="21"/>
          </w:rPr>
          <m:t>a</m:t>
        </m:r>
      </m:oMath>
      <w:r>
        <w:rPr>
          <w:rFonts w:ascii="宋体" w:eastAsia="宋体" w:hAnsi="宋体" w:cs="宋体" w:hint="eastAsia"/>
          <w:sz w:val="21"/>
          <w:szCs w:val="21"/>
        </w:rPr>
        <w:t>、</w:t>
      </w:r>
      <m:oMath>
        <m:r>
          <m:rPr>
            <m:sty m:val="p"/>
          </m:rPr>
          <w:rPr>
            <w:rFonts w:ascii="Cambria Math" w:eastAsia="宋体" w:hAnsi="Cambria Math" w:cs="宋体" w:hint="eastAsia"/>
            <w:sz w:val="21"/>
            <w:szCs w:val="21"/>
          </w:rPr>
          <m:t>b</m:t>
        </m:r>
      </m:oMath>
      <w:r>
        <w:rPr>
          <w:rFonts w:ascii="宋体" w:eastAsia="宋体" w:hAnsi="宋体" w:cs="宋体" w:hint="eastAsia"/>
          <w:sz w:val="21"/>
          <w:szCs w:val="21"/>
        </w:rPr>
        <w:t>的横截面积相同，材料不同；</w:t>
      </w:r>
      <m:oMath>
        <m:r>
          <m:rPr>
            <m:sty m:val="p"/>
          </m:rPr>
          <w:rPr>
            <w:rFonts w:ascii="Cambria Math" w:eastAsia="宋体" w:hAnsi="Cambria Math" w:cs="宋体" w:hint="eastAsia"/>
            <w:sz w:val="21"/>
            <w:szCs w:val="21"/>
          </w:rPr>
          <m:t>a</m:t>
        </m:r>
      </m:oMath>
      <w:r>
        <w:rPr>
          <w:rFonts w:ascii="宋体" w:eastAsia="宋体" w:hAnsi="宋体" w:cs="宋体" w:hint="eastAsia"/>
          <w:sz w:val="21"/>
          <w:szCs w:val="21"/>
        </w:rPr>
        <w:t>、</w:t>
      </w:r>
      <m:oMath>
        <m:r>
          <m:rPr>
            <m:sty m:val="p"/>
          </m:rPr>
          <w:rPr>
            <w:rFonts w:ascii="Cambria Math" w:eastAsia="宋体" w:hAnsi="Cambria Math" w:cs="宋体" w:hint="eastAsia"/>
            <w:sz w:val="21"/>
            <w:szCs w:val="21"/>
          </w:rPr>
          <m:t>c</m:t>
        </m:r>
      </m:oMath>
      <w:r>
        <w:rPr>
          <w:rFonts w:ascii="宋体" w:eastAsia="宋体" w:hAnsi="宋体" w:cs="宋体" w:hint="eastAsia"/>
          <w:sz w:val="21"/>
          <w:szCs w:val="21"/>
        </w:rPr>
        <w:t>的材料相同，但</w:t>
      </w:r>
      <m:oMath>
        <m:r>
          <m:rPr>
            <m:sty m:val="p"/>
          </m:rPr>
          <w:rPr>
            <w:rFonts w:ascii="Cambria Math" w:eastAsia="宋体" w:hAnsi="Cambria Math" w:cs="宋体" w:hint="eastAsia"/>
            <w:sz w:val="21"/>
            <w:szCs w:val="21"/>
          </w:rPr>
          <m:t>c</m:t>
        </m:r>
      </m:oMath>
      <w:r>
        <w:rPr>
          <w:rFonts w:ascii="宋体" w:eastAsia="宋体" w:hAnsi="宋体" w:cs="宋体" w:hint="eastAsia"/>
          <w:sz w:val="21"/>
          <w:szCs w:val="21"/>
        </w:rPr>
        <w:t>的横截面积大于</w:t>
      </w:r>
      <m:oMath>
        <m:r>
          <m:rPr>
            <m:sty m:val="p"/>
          </m:rPr>
          <w:rPr>
            <w:rFonts w:ascii="Cambria Math" w:eastAsia="宋体" w:hAnsi="Cambria Math" w:cs="宋体" w:hint="eastAsia"/>
            <w:sz w:val="21"/>
            <w:szCs w:val="21"/>
          </w:rPr>
          <m:t>a</m:t>
        </m:r>
      </m:oMath>
      <w:r>
        <w:rPr>
          <w:rFonts w:ascii="宋体" w:eastAsia="宋体" w:hAnsi="宋体" w:cs="宋体" w:hint="eastAsia"/>
          <w:sz w:val="21"/>
          <w:szCs w:val="21"/>
        </w:rPr>
        <w:t>；</w:t>
      </w:r>
      <m:oMath>
        <m:r>
          <m:rPr>
            <m:sty m:val="p"/>
          </m:rPr>
          <w:rPr>
            <w:rFonts w:ascii="Cambria Math" w:eastAsia="宋体" w:hAnsi="Cambria Math" w:cs="宋体" w:hint="eastAsia"/>
            <w:sz w:val="21"/>
            <w:szCs w:val="21"/>
          </w:rPr>
          <m:t>a</m:t>
        </m:r>
      </m:oMath>
      <w:r>
        <w:rPr>
          <w:rFonts w:ascii="宋体" w:eastAsia="宋体" w:hAnsi="宋体" w:cs="宋体" w:hint="eastAsia"/>
          <w:sz w:val="21"/>
          <w:szCs w:val="21"/>
        </w:rPr>
        <w:t>、</w:t>
      </w:r>
      <m:oMath>
        <m:r>
          <m:rPr>
            <m:sty m:val="p"/>
          </m:rPr>
          <w:rPr>
            <w:rFonts w:ascii="Cambria Math" w:eastAsia="宋体" w:hAnsi="Cambria Math" w:cs="宋体" w:hint="eastAsia"/>
            <w:sz w:val="21"/>
            <w:szCs w:val="21"/>
          </w:rPr>
          <m:t>d</m:t>
        </m:r>
      </m:oMath>
      <w:r>
        <w:rPr>
          <w:rFonts w:ascii="宋体" w:eastAsia="宋体" w:hAnsi="宋体" w:cs="宋体" w:hint="eastAsia"/>
          <w:sz w:val="21"/>
          <w:szCs w:val="21"/>
        </w:rPr>
        <w:t>的材料和横截面积都相同。</w:t>
      </w:r>
    </w:p>
    <w:p w14:paraId="228B163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810125" cy="1809750"/>
            <wp:effectExtent l="0" t="0" r="5715" b="3810"/>
            <wp:docPr id="100049" name="图片 100049" descr="@@@f07933b0-404e-4895-8eb5-44d19e38f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f07933b0-404e-4895-8eb5-44d19e38f002"/>
                    <pic:cNvPicPr>
                      <a:picLocks noChangeAspect="1"/>
                    </pic:cNvPicPr>
                  </pic:nvPicPr>
                  <pic:blipFill>
                    <a:blip xmlns:r="http://schemas.openxmlformats.org/officeDocument/2006/relationships" r:embed="rId25"/>
                    <a:stretch>
                      <a:fillRect/>
                    </a:stretch>
                  </pic:blipFill>
                  <pic:spPr>
                    <a:xfrm>
                      <a:off x="0" y="0"/>
                      <a:ext cx="4810125" cy="1809750"/>
                    </a:xfrm>
                    <a:prstGeom prst="rect">
                      <a:avLst/>
                    </a:prstGeom>
                  </pic:spPr>
                </pic:pic>
              </a:graphicData>
            </a:graphic>
          </wp:inline>
        </w:drawing>
      </w:r>
    </w:p>
    <w:p w14:paraId="23C9D3F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(1)实验过程中采用的实验方法是：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（选填“控制变量法”或“等效替代法”）。</w:t>
      </w:r>
    </w:p>
    <w:p w14:paraId="15A0FCB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(2)在探究电阻跟横截面积是否有关时，可依次把</w:t>
      </w:r>
      <m:oMath>
        <m:r>
          <w:rPr>
            <w:rFonts w:ascii="Cambria Math" w:eastAsia="宋体" w:hAnsi="Cambria Math" w:cs="宋体" w:hint="eastAsia"/>
            <w:sz w:val="21"/>
            <w:szCs w:val="21"/>
          </w:rPr>
          <m:t>M</m:t>
        </m:r>
      </m:oMath>
      <w:r>
        <w:rPr>
          <w:rFonts w:ascii="宋体" w:eastAsia="宋体" w:hAnsi="宋体" w:cs="宋体" w:hint="eastAsia"/>
          <w:sz w:val="21"/>
          <w:szCs w:val="21"/>
        </w:rPr>
        <w:t>、</w:t>
      </w:r>
      <m:oMath>
        <m:r>
          <w:rPr>
            <w:rFonts w:ascii="Cambria Math" w:eastAsia="宋体" w:hAnsi="Cambria Math" w:cs="宋体" w:hint="eastAsia"/>
            <w:sz w:val="21"/>
            <w:szCs w:val="21"/>
          </w:rPr>
          <m:t>N</m:t>
        </m:r>
      </m:oMath>
      <w:r>
        <w:rPr>
          <w:rFonts w:ascii="宋体" w:eastAsia="宋体" w:hAnsi="宋体" w:cs="宋体" w:hint="eastAsia"/>
          <w:sz w:val="21"/>
          <w:szCs w:val="21"/>
        </w:rPr>
        <w:t>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两根电阻丝接入电路，闭合开关，记下电流表示数，分析比较这两根金属丝电阻的大小。</w:t>
      </w:r>
    </w:p>
    <w:p w14:paraId="1F7FE1C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(3)依次把</w:t>
      </w:r>
      <m:oMath>
        <m:r>
          <w:rPr>
            <w:rFonts w:ascii="Cambria Math" w:eastAsia="宋体" w:hAnsi="Cambria Math" w:cs="宋体" w:hint="eastAsia"/>
            <w:sz w:val="21"/>
            <w:szCs w:val="21"/>
          </w:rPr>
          <m:t>M</m:t>
        </m:r>
      </m:oMath>
      <w:r>
        <w:rPr>
          <w:rFonts w:ascii="宋体" w:eastAsia="宋体" w:hAnsi="宋体" w:cs="宋体" w:hint="eastAsia"/>
          <w:sz w:val="21"/>
          <w:szCs w:val="21"/>
        </w:rPr>
        <w:t>、</w:t>
      </w:r>
      <m:oMath>
        <m:r>
          <w:rPr>
            <w:rFonts w:ascii="Cambria Math" w:eastAsia="宋体" w:hAnsi="Cambria Math" w:cs="宋体" w:hint="eastAsia"/>
            <w:sz w:val="21"/>
            <w:szCs w:val="21"/>
          </w:rPr>
          <m:t>N</m:t>
        </m:r>
      </m:oMath>
      <w:r>
        <w:rPr>
          <w:rFonts w:ascii="宋体" w:eastAsia="宋体" w:hAnsi="宋体" w:cs="宋体" w:hint="eastAsia"/>
          <w:sz w:val="21"/>
          <w:szCs w:val="21"/>
        </w:rPr>
        <w:t>跟</w:t>
      </w:r>
      <m:oMath>
        <m:r>
          <m:rPr>
            <m:sty m:val="p"/>
          </m:rPr>
          <w:rPr>
            <w:rFonts w:ascii="Cambria Math" w:eastAsia="宋体" w:hAnsi="Cambria Math" w:cs="宋体" w:hint="eastAsia"/>
            <w:sz w:val="21"/>
            <w:szCs w:val="21"/>
          </w:rPr>
          <m:t>a</m:t>
        </m:r>
      </m:oMath>
      <w:r>
        <w:rPr>
          <w:rFonts w:ascii="宋体" w:eastAsia="宋体" w:hAnsi="宋体" w:cs="宋体" w:hint="eastAsia"/>
          <w:sz w:val="21"/>
          <w:szCs w:val="21"/>
        </w:rPr>
        <w:t>、</w:t>
      </w:r>
      <m:oMath>
        <m:r>
          <m:rPr>
            <m:sty m:val="p"/>
          </m:rPr>
          <w:rPr>
            <w:rFonts w:ascii="Cambria Math" w:eastAsia="宋体" w:hAnsi="Cambria Math" w:cs="宋体" w:hint="eastAsia"/>
            <w:sz w:val="21"/>
            <w:szCs w:val="21"/>
          </w:rPr>
          <m:t>d</m:t>
        </m:r>
      </m:oMath>
      <w:r>
        <w:rPr>
          <w:rFonts w:ascii="宋体" w:eastAsia="宋体" w:hAnsi="宋体" w:cs="宋体" w:hint="eastAsia"/>
          <w:sz w:val="21"/>
          <w:szCs w:val="21"/>
        </w:rPr>
        <w:t>的两端相连，闭合开关，记下电流表示数，分析比较</w:t>
      </w:r>
      <m:oMath>
        <m:r>
          <m:rPr>
            <m:sty m:val="p"/>
          </m:rPr>
          <w:rPr>
            <w:rFonts w:ascii="Cambria Math" w:eastAsia="宋体" w:hAnsi="Cambria Math" w:cs="宋体" w:hint="eastAsia"/>
            <w:sz w:val="21"/>
            <w:szCs w:val="21"/>
          </w:rPr>
          <m:t>a</m:t>
        </m:r>
      </m:oMath>
      <w:r>
        <w:rPr>
          <w:rFonts w:ascii="宋体" w:eastAsia="宋体" w:hAnsi="宋体" w:cs="宋体" w:hint="eastAsia"/>
          <w:sz w:val="21"/>
          <w:szCs w:val="21"/>
        </w:rPr>
        <w:t>、</w:t>
      </w:r>
      <m:oMath>
        <m:r>
          <m:rPr>
            <m:sty m:val="p"/>
          </m:rPr>
          <w:rPr>
            <w:rFonts w:ascii="Cambria Math" w:eastAsia="宋体" w:hAnsi="Cambria Math" w:cs="宋体" w:hint="eastAsia"/>
            <w:sz w:val="21"/>
            <w:szCs w:val="21"/>
          </w:rPr>
          <m:t>d</m:t>
        </m:r>
      </m:oMath>
      <w:r>
        <w:rPr>
          <w:rFonts w:ascii="宋体" w:eastAsia="宋体" w:hAnsi="宋体" w:cs="宋体" w:hint="eastAsia"/>
          <w:sz w:val="21"/>
          <w:szCs w:val="21"/>
        </w:rPr>
        <w:t>两根金属丝的电阻大小，可探究电阻跟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的关系。</w:t>
      </w:r>
    </w:p>
    <w:p w14:paraId="2DD3CFF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(4)在完成以上实验后，小明把废旧白炽灯泡中的钨丝连接在</w:t>
      </w:r>
      <m:oMath>
        <m:r>
          <w:rPr>
            <w:rFonts w:ascii="Cambria Math" w:eastAsia="宋体" w:hAnsi="Cambria Math" w:cs="宋体" w:hint="eastAsia"/>
            <w:sz w:val="21"/>
            <w:szCs w:val="21"/>
          </w:rPr>
          <m:t>M</m:t>
        </m:r>
      </m:oMath>
      <w:r>
        <w:rPr>
          <w:rFonts w:ascii="宋体" w:eastAsia="宋体" w:hAnsi="宋体" w:cs="宋体" w:hint="eastAsia"/>
          <w:sz w:val="21"/>
          <w:szCs w:val="21"/>
        </w:rPr>
        <w:t>、</w:t>
      </w:r>
      <m:oMath>
        <m:r>
          <w:rPr>
            <w:rFonts w:ascii="Cambria Math" w:eastAsia="宋体" w:hAnsi="Cambria Math" w:cs="宋体" w:hint="eastAsia"/>
            <w:sz w:val="21"/>
            <w:szCs w:val="21"/>
          </w:rPr>
          <m:t>N</m:t>
        </m:r>
      </m:oMath>
      <w:r>
        <w:rPr>
          <w:rFonts w:ascii="宋体" w:eastAsia="宋体" w:hAnsi="宋体" w:cs="宋体" w:hint="eastAsia"/>
          <w:sz w:val="21"/>
          <w:szCs w:val="21"/>
        </w:rPr>
        <w:t>间，如图2所示，闭合开关，用酒精灯给钨丝加热，观察到电流表读数会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，说明温度升高，钨丝的电阻</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772CEF7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(5)接下来小明又将玻璃柱连接在</w:t>
      </w:r>
      <m:oMath>
        <m:r>
          <w:rPr>
            <w:rFonts w:ascii="Cambria Math" w:eastAsia="宋体" w:hAnsi="Cambria Math" w:cs="宋体" w:hint="eastAsia"/>
            <w:sz w:val="21"/>
            <w:szCs w:val="21"/>
          </w:rPr>
          <m:t>M</m:t>
        </m:r>
      </m:oMath>
      <w:r>
        <w:rPr>
          <w:rFonts w:ascii="宋体" w:eastAsia="宋体" w:hAnsi="宋体" w:cs="宋体" w:hint="eastAsia"/>
          <w:sz w:val="21"/>
          <w:szCs w:val="21"/>
        </w:rPr>
        <w:t>、</w:t>
      </w:r>
      <m:oMath>
        <m:r>
          <w:rPr>
            <w:rFonts w:ascii="Cambria Math" w:eastAsia="宋体" w:hAnsi="Cambria Math" w:cs="宋体" w:hint="eastAsia"/>
            <w:sz w:val="21"/>
            <w:szCs w:val="21"/>
          </w:rPr>
          <m:t>N</m:t>
        </m:r>
      </m:oMath>
      <w:r>
        <w:rPr>
          <w:rFonts w:ascii="宋体" w:eastAsia="宋体" w:hAnsi="宋体" w:cs="宋体" w:hint="eastAsia"/>
          <w:sz w:val="21"/>
          <w:szCs w:val="21"/>
        </w:rPr>
        <w:t>间，如图3所示，闭合开关且酒精灯未点燃时，灯泡</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（选填“发光”或“不发光”），用酒精灯灼烧玻璃，随着该处玻璃温度升高，灯泡逐渐变亮起来，此时玻璃柱是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（选填“导体”或“绝缘体”）。</w:t>
      </w:r>
    </w:p>
    <w:p w14:paraId="07C934D5">
      <w:pPr>
        <w:pStyle w:val="Heading2"/>
        <w:shd w:val="clear" w:color="auto" w:fill="auto"/>
        <w:bidi w:val="0"/>
        <w:rPr>
          <w:rFonts w:hint="eastAsia"/>
          <w:sz w:val="21"/>
          <w:szCs w:val="21"/>
        </w:rPr>
      </w:pPr>
      <w:bookmarkStart w:id="15" w:name="_Toc15743"/>
      <w:r>
        <w:rPr>
          <w:rFonts w:hint="eastAsia"/>
          <w:sz w:val="21"/>
          <w:szCs w:val="21"/>
          <w:lang w:val="en-US" w:eastAsia="zh-CN"/>
        </w:rPr>
        <w:t>考点9：</w:t>
      </w:r>
      <w:r>
        <w:rPr>
          <w:rFonts w:cstheme="minorBidi" w:hint="eastAsia"/>
          <w:sz w:val="21"/>
          <w:szCs w:val="21"/>
          <w:lang w:val="en-US" w:eastAsia="zh-CN"/>
        </w:rPr>
        <w:t>实验中控制变量法的应用</w:t>
      </w:r>
      <w:bookmarkEnd w:id="15"/>
    </w:p>
    <w:p w14:paraId="2A4CB0F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（24-25九年级上·山东东营·期中）小明、小红和小亮在做“探究影响导体的电阻大小因素”实验时，做出了如下猜想。</w:t>
      </w:r>
    </w:p>
    <w:p w14:paraId="34E655B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 xml:space="preserve">猜想一：导体的电阻可能与导体的长度有关。 </w:t>
      </w:r>
    </w:p>
    <w:p w14:paraId="3C17DC5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猜想二：导体的电阻可能与导体的横截面积有关。</w:t>
      </w:r>
    </w:p>
    <w:p w14:paraId="39337E6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猜想三：导体的电阻可能与导体的材料有关。</w:t>
      </w:r>
    </w:p>
    <w:p w14:paraId="3281C26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实验室提供了</w:t>
      </w:r>
      <m:oMath>
        <m:r>
          <w:rPr>
            <w:rFonts w:ascii="Cambria Math" w:eastAsia="宋体" w:hAnsi="Cambria Math" w:cs="宋体" w:hint="eastAsia"/>
            <w:sz w:val="21"/>
            <w:szCs w:val="21"/>
          </w:rPr>
          <m:t>4</m:t>
        </m:r>
      </m:oMath>
      <w:r>
        <w:rPr>
          <w:rFonts w:ascii="宋体" w:eastAsia="宋体" w:hAnsi="宋体" w:cs="宋体" w:hint="eastAsia"/>
          <w:sz w:val="21"/>
          <w:szCs w:val="21"/>
        </w:rPr>
        <w:t>根电阻丝，其规格、材料如表所示：</w:t>
      </w:r>
    </w:p>
    <w:tbl>
      <w:tblPr>
        <w:tblStyle w:val="TableNormal"/>
        <w:tblW w:w="427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658"/>
        <w:gridCol w:w="1242"/>
        <w:gridCol w:w="767"/>
        <w:gridCol w:w="1608"/>
      </w:tblGrid>
      <w:tr w14:paraId="4381573B">
        <w:tblPrEx>
          <w:tblW w:w="427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C960F7">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编号</w:t>
            </w:r>
          </w:p>
        </w:tc>
        <w:tc>
          <w:tcPr>
            <w:tcW w:w="1242"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4D02C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材料</w:t>
            </w:r>
          </w:p>
        </w:tc>
        <w:tc>
          <w:tcPr>
            <w:tcW w:w="767"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D9A42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长度</w:t>
            </w:r>
            <m:oMath>
              <m:r>
                <w:rPr>
                  <w:rFonts w:ascii="Cambria Math" w:eastAsia="宋体" w:hAnsi="Cambria Math" w:cs="宋体" w:hint="eastAsia"/>
                  <w:sz w:val="21"/>
                  <w:szCs w:val="21"/>
                </w:rPr>
                <m:t>/</m:t>
              </m:r>
              <m:r>
                <m:rPr>
                  <m:nor/>
                  <m:sty m:val="p"/>
                </m:rPr>
                <w:rPr>
                  <w:rFonts w:ascii="Cambria Math" w:eastAsia="宋体" w:hAnsi="Cambria Math" w:cs="宋体" w:hint="eastAsia"/>
                  <w:b w:val="0"/>
                  <w:i w:val="0"/>
                  <w:sz w:val="21"/>
                  <w:szCs w:val="21"/>
                </w:rPr>
                <m:t>m</m:t>
              </m:r>
            </m:oMath>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FF985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横截面积</w:t>
            </w:r>
            <m:oMath>
              <m:r>
                <w:rPr>
                  <w:rFonts w:ascii="Cambria Math" w:eastAsia="宋体" w:hAnsi="Cambria Math" w:cs="宋体" w:hint="eastAsia"/>
                  <w:sz w:val="21"/>
                  <w:szCs w:val="21"/>
                </w:rPr>
                <m:t>/</m:t>
              </m:r>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mm</m:t>
                  </m:r>
                </m:e>
                <m:sup>
                  <m:ctrlPr>
                    <w:rPr>
                      <w:rFonts w:ascii="Cambria Math" w:eastAsia="宋体" w:hAnsi="Cambria Math" w:cs="宋体" w:hint="eastAsia"/>
                      <w:sz w:val="21"/>
                      <w:szCs w:val="21"/>
                    </w:rPr>
                  </m:ctrlPr>
                  <m:r>
                    <w:rPr>
                      <w:rFonts w:ascii="Cambria Math" w:eastAsia="宋体" w:hAnsi="Cambria Math" w:cs="宋体" w:hint="eastAsia"/>
                      <w:sz w:val="21"/>
                      <w:szCs w:val="21"/>
                    </w:rPr>
                    <m:t>2</m:t>
                  </m:r>
                </m:sup>
              </m:sSup>
            </m:oMath>
          </w:p>
        </w:tc>
      </w:tr>
      <w:tr w14:paraId="167C85AF">
        <w:tblPrEx>
          <w:tblW w:w="427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6E06E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A</w:t>
            </w:r>
          </w:p>
        </w:tc>
        <w:tc>
          <w:tcPr>
            <w:tcW w:w="1242"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82D19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767"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2ADE01">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0.25</m:t>
                </m:r>
              </m:oMath>
            </m:oMathPara>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F33C97">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1.0</m:t>
                </m:r>
              </m:oMath>
            </m:oMathPara>
          </w:p>
        </w:tc>
      </w:tr>
      <w:tr w14:paraId="4A1D1DD5">
        <w:tblPrEx>
          <w:tblW w:w="427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0A70B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B</w:t>
            </w:r>
          </w:p>
        </w:tc>
        <w:tc>
          <w:tcPr>
            <w:tcW w:w="1242"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E965C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767"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3D081C">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0.50</m:t>
                </m:r>
              </m:oMath>
            </m:oMathPara>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7A18E7">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1.0</m:t>
                </m:r>
              </m:oMath>
            </m:oMathPara>
          </w:p>
        </w:tc>
      </w:tr>
      <w:tr w14:paraId="41F8F85C">
        <w:tblPrEx>
          <w:tblW w:w="427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CA877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C</w:t>
            </w:r>
          </w:p>
        </w:tc>
        <w:tc>
          <w:tcPr>
            <w:tcW w:w="1242"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92108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镍铬合金</w:t>
            </w:r>
          </w:p>
        </w:tc>
        <w:tc>
          <w:tcPr>
            <w:tcW w:w="767"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B54E31">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0.25</m:t>
                </m:r>
              </m:oMath>
            </m:oMathPara>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08656F">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2.0</m:t>
                </m:r>
              </m:oMath>
            </m:oMathPara>
          </w:p>
        </w:tc>
      </w:tr>
      <w:tr w14:paraId="6FDD28FE">
        <w:tblPrEx>
          <w:tblW w:w="427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1956C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D</w:t>
            </w:r>
          </w:p>
        </w:tc>
        <w:tc>
          <w:tcPr>
            <w:tcW w:w="1242"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4224C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锰铜合金</w:t>
            </w:r>
          </w:p>
        </w:tc>
        <w:tc>
          <w:tcPr>
            <w:tcW w:w="767"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97761C">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0.25</m:t>
                </m:r>
              </m:oMath>
            </m:oMathPara>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EF29B2">
            <w:pPr>
              <w:shd w:val="clear" w:color="auto" w:fill="auto"/>
              <w:spacing w:line="360" w:lineRule="auto"/>
              <w:jc w:val="center"/>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1.0</m:t>
                </m:r>
              </m:oMath>
            </m:oMathPara>
          </w:p>
        </w:tc>
      </w:tr>
    </w:tbl>
    <w:p w14:paraId="4D8A4C4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66875" cy="1009650"/>
            <wp:effectExtent l="0" t="0" r="9525" b="11430"/>
            <wp:docPr id="100051" name="图片 100051" descr="@@@28e26639-ed89-4a25-8bd0-1ac42b4743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28e26639-ed89-4a25-8bd0-1ac42b47437c"/>
                    <pic:cNvPicPr>
                      <a:picLocks noChangeAspect="1"/>
                    </pic:cNvPicPr>
                  </pic:nvPicPr>
                  <pic:blipFill>
                    <a:blip xmlns:r="http://schemas.openxmlformats.org/officeDocument/2006/relationships" r:embed="rId26"/>
                    <a:stretch>
                      <a:fillRect/>
                    </a:stretch>
                  </pic:blipFill>
                  <pic:spPr>
                    <a:xfrm>
                      <a:off x="0" y="0"/>
                      <a:ext cx="1666875" cy="1009650"/>
                    </a:xfrm>
                    <a:prstGeom prst="rect">
                      <a:avLst/>
                    </a:prstGeom>
                  </pic:spPr>
                </pic:pic>
              </a:graphicData>
            </a:graphic>
          </wp:inline>
        </w:drawing>
      </w:r>
    </w:p>
    <w:p w14:paraId="3F85085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(1)如图所示，闭合开关后，在M、N之间分别接上不同导体，通过观察相关现象来比较导体电阻大小，小明、小红和小亮对图中电路设计提出了自己的观点。</w:t>
      </w:r>
    </w:p>
    <w:p w14:paraId="148D6EC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小明认为：电流表是多余的，观察灯泡的亮度就可以判断导体电阻的大小。</w:t>
      </w:r>
    </w:p>
    <w:p w14:paraId="0580B8B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小红认为：灯泡是多余的，根据电流表示数变化就可以判断导体电阻的大小。</w:t>
      </w:r>
    </w:p>
    <w:p w14:paraId="0F25C0C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小亮认为：灯泡和电流表同时使用更好，因为灯泡可以保护电路，从而防止烧坏电流表。</w:t>
      </w:r>
    </w:p>
    <w:p w14:paraId="378EE7F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你赞同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（填“小明”“小红”或“小亮”）的观点。</w:t>
      </w:r>
    </w:p>
    <w:p w14:paraId="57E62A2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(2)为了验证猜想二，可依次把M、N跟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（填编号）的两端相连，闭合开关，记下电流表的示数，分析比较这两根电阻丝电阻的大小。</w:t>
      </w:r>
    </w:p>
    <w:p w14:paraId="23CE125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(3)依次把M、N跟电阻丝A、B的两端连接，闭合开关，电流表的示数不同，分析比较A、B两根电阻丝电阻的大小，可探究电阻与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的关系，其结论是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327811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 xml:space="preserve">(4)分别将编号为A、D的电阻丝接入电路进行实验，可得出结论：导体的电阻大小与导体的 </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有关；</w:t>
      </w:r>
    </w:p>
    <w:p w14:paraId="02497C8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(5)小丽在探究同样的课题时，手边只有一根电阻丝，那么，她利用这根电阻丝和上述电路，不能够完成猜想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（填“一”“二”或“三”）的实验验证。</w:t>
      </w:r>
    </w:p>
    <w:p w14:paraId="22FFB85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（24-25九年级上·广东深圳·期中）湿手触摸开关有触电的危险，这是因为液体具有一定的导电性，那么影响液体导电性能强弱的因素有哪些呢？小明提出如下猜想：</w:t>
      </w:r>
    </w:p>
    <w:p w14:paraId="64F4334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28825" cy="1619250"/>
            <wp:effectExtent l="0" t="0" r="13335" b="11430"/>
            <wp:docPr id="100053" name="图片 100053" descr="@@@ef874d32-3117-4c09-b6bb-76710271c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ef874d32-3117-4c09-b6bb-76710271c276"/>
                    <pic:cNvPicPr>
                      <a:picLocks noChangeAspect="1"/>
                    </pic:cNvPicPr>
                  </pic:nvPicPr>
                  <pic:blipFill>
                    <a:blip xmlns:r="http://schemas.openxmlformats.org/officeDocument/2006/relationships" r:embed="rId27"/>
                    <a:stretch>
                      <a:fillRect/>
                    </a:stretch>
                  </pic:blipFill>
                  <pic:spPr>
                    <a:xfrm>
                      <a:off x="0" y="0"/>
                      <a:ext cx="2028825" cy="1619250"/>
                    </a:xfrm>
                    <a:prstGeom prst="rect">
                      <a:avLst/>
                    </a:prstGeom>
                  </pic:spPr>
                </pic:pic>
              </a:graphicData>
            </a:graphic>
          </wp:inline>
        </w:drawing>
      </w:r>
    </w:p>
    <w:p w14:paraId="08DC4CF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A．可能与液体的密度有关；B．可能与液体的质量有关。</w:t>
      </w:r>
    </w:p>
    <w:p w14:paraId="1E93E0C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根据猜想，小明用到的器材有：电源、开关、电流表、滑动变阻器、导线、两根相同的钢棒、水槽、盐、水。他将两铜棒紧靠水槽侧壁并竖直置于水槽底部，把混合均匀的适量盐水倒入水槽内，两铜棒均有一部分露出水面，将这一装置与上述电学元件连接成如图所示电路。</w:t>
      </w:r>
    </w:p>
    <w:p w14:paraId="5DFD19B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(1)评估实验器材：盛装盐水的容器应该选择</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（选填“金属”或“塑料”）水槽，盐水容易导电是因为有大量的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（选填“自由电子”或者“自由电荷”）。本实验可通过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来判断液体导电能力的强弱；</w:t>
      </w:r>
    </w:p>
    <w:p w14:paraId="67C038A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(2)探究猜想A：闭合开关，调节滑片至适当位置，记录电流表的示数为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；再向水中撒适量盐并搅拌（不计液体质量变化），记录电流表的示数为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，比较发现</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&lt;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，由此可得实验结论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CEB6B1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(3)探究猜想B：小明设计的实验方案如下，在上述实验基础上，将适量清水缓慢倒入盛有盐水的水槽并搅拌，并多次记录电流表的示数进行比较。请你结合小明的猜想评估这一实验方案是否可行？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（选填“可行”或“不可行”），理由是：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8D4A6A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(4)跨学科实践：小明适当增加电源电压，将铜棒换成石墨棒，其他实验装置不变。经过仔细观察，发现两个石墨棒上都产生了细小的气泡，请你大胆猜测一下，产生的气体应该是氢气和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C662BE3">
      <w:pPr>
        <w:pStyle w:val="Heading2"/>
        <w:shd w:val="clear" w:color="auto" w:fill="auto"/>
        <w:bidi w:val="0"/>
        <w:rPr>
          <w:rFonts w:hint="eastAsia"/>
          <w:sz w:val="21"/>
          <w:szCs w:val="21"/>
        </w:rPr>
      </w:pPr>
      <w:bookmarkStart w:id="16" w:name="_Toc15767"/>
      <w:r>
        <w:rPr>
          <w:rFonts w:hint="eastAsia"/>
          <w:sz w:val="21"/>
          <w:szCs w:val="21"/>
          <w:lang w:val="en-US" w:eastAsia="zh-CN"/>
        </w:rPr>
        <w:t>考点10：</w:t>
      </w:r>
      <w:r>
        <w:rPr>
          <w:rFonts w:cstheme="minorBidi" w:hint="eastAsia"/>
          <w:sz w:val="21"/>
          <w:szCs w:val="21"/>
          <w:lang w:val="en-US" w:eastAsia="zh-CN"/>
        </w:rPr>
        <w:t>电阻与导体的材料、长度和横截面积的关系</w:t>
      </w:r>
      <w:bookmarkEnd w:id="16"/>
    </w:p>
    <w:p w14:paraId="0000DE8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电热膜是一种新型的电热器件，如图甲所示是一种常见的电热膜。电热膜是在绝缘薄膜表面，经过特殊工艺加工形成的一条条很薄的导电墨线，导电墨线两端与金属导线相连，形成网状结构，其内部结构如图乙所示。导电墨线电阻随温度变化的关系如图丙所示，这种温度特性的优点是，它不会因厚度不均匀而出现严重发热不均、局部过热的现象，这是电热丝所不具备的，它保证了电热膜各处的温度均匀。</w:t>
      </w:r>
    </w:p>
    <w:p w14:paraId="06C54DB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5276215" cy="1621790"/>
            <wp:effectExtent l="0" t="0" r="12065" b="8890"/>
            <wp:docPr id="100055" name="图片 100055" descr="@@@58986572-1a5b-4b95-84f4-729c2dcb7d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58986572-1a5b-4b95-84f4-729c2dcb7d37"/>
                    <pic:cNvPicPr>
                      <a:picLocks noChangeAspect="1"/>
                    </pic:cNvPicPr>
                  </pic:nvPicPr>
                  <pic:blipFill>
                    <a:blip xmlns:r="http://schemas.openxmlformats.org/officeDocument/2006/relationships" r:embed="rId28"/>
                    <a:stretch>
                      <a:fillRect/>
                    </a:stretch>
                  </pic:blipFill>
                  <pic:spPr>
                    <a:xfrm>
                      <a:off x="0" y="0"/>
                      <a:ext cx="5276800" cy="1621840"/>
                    </a:xfrm>
                    <a:prstGeom prst="rect">
                      <a:avLst/>
                    </a:prstGeom>
                  </pic:spPr>
                </pic:pic>
              </a:graphicData>
            </a:graphic>
          </wp:inline>
        </w:drawing>
      </w:r>
    </w:p>
    <w:p w14:paraId="7C846E3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(1)如图乙所示电热膜电路，导电墨线的连接方式是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联，正常工作时金属导线中</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处电流分别为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oMath>
      <w:r>
        <w:rPr>
          <w:rFonts w:ascii="宋体" w:eastAsia="宋体" w:hAnsi="宋体" w:cs="宋体" w:hint="eastAsia"/>
          <w:sz w:val="21"/>
          <w:szCs w:val="21"/>
        </w:rPr>
        <w:t>，则</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oMath>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（选填“&lt;”“＝”或“&gt;”）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oMath>
      <w:r>
        <w:rPr>
          <w:rFonts w:ascii="宋体" w:eastAsia="宋体" w:hAnsi="宋体" w:cs="宋体" w:hint="eastAsia"/>
          <w:sz w:val="21"/>
          <w:szCs w:val="21"/>
        </w:rPr>
        <w:t>。</w:t>
      </w:r>
    </w:p>
    <w:p w14:paraId="5917068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(2)电热膜取暖器工作时，室内空气温度升高是通过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的方式增加空气内能的；如果某根导电墨线的局部导电材料脱落，如图丁中的</w:t>
      </w:r>
      <w:r>
        <w:rPr>
          <w:rFonts w:ascii="宋体" w:eastAsia="宋体" w:hAnsi="宋体" w:cs="宋体" w:hint="eastAsia"/>
          <w:i/>
          <w:sz w:val="21"/>
          <w:szCs w:val="21"/>
        </w:rPr>
        <w:t>C</w:t>
      </w:r>
      <w:r>
        <w:rPr>
          <w:rFonts w:ascii="宋体" w:eastAsia="宋体" w:hAnsi="宋体" w:cs="宋体" w:hint="eastAsia"/>
          <w:sz w:val="21"/>
          <w:szCs w:val="21"/>
        </w:rPr>
        <w:t>部分，这根导电墨线的电阻(        )选填“变大”“变小”或“不变”）。</w:t>
      </w:r>
    </w:p>
    <w:p w14:paraId="6C6CF3B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（24-25九年级上·辽宁锦州·期末）如图所示，A、B是两个长度相同、粗细不同的铜棒，则两个铜棒的电阻</w:t>
      </w:r>
      <w:r>
        <w:rPr>
          <w:rFonts w:ascii="宋体" w:eastAsia="宋体" w:hAnsi="宋体" w:cs="宋体" w:hint="eastAsia"/>
          <w:i/>
          <w:sz w:val="21"/>
          <w:szCs w:val="21"/>
        </w:rPr>
        <w:t>R</w:t>
      </w:r>
      <w:r>
        <w:rPr>
          <w:rFonts w:ascii="宋体" w:eastAsia="宋体" w:hAnsi="宋体" w:cs="宋体" w:hint="eastAsia"/>
          <w:i/>
          <w:sz w:val="21"/>
          <w:szCs w:val="21"/>
          <w:vertAlign w:val="subscript"/>
        </w:rPr>
        <w:t>A</w:t>
      </w:r>
      <w:r>
        <w:rPr>
          <w:rFonts w:ascii="宋体" w:eastAsia="宋体" w:hAnsi="宋体" w:cs="宋体" w:hint="eastAsia"/>
          <w:b w:val="0"/>
          <w:i/>
          <w:sz w:val="21"/>
          <w:szCs w:val="21"/>
          <w:u w:val="single"/>
        </w:rPr>
        <w:t xml:space="preserve">      </w:t>
      </w:r>
      <w:r>
        <w:rPr>
          <w:rFonts w:ascii="宋体" w:eastAsia="宋体" w:hAnsi="宋体" w:cs="宋体" w:hint="eastAsia"/>
          <w:i/>
          <w:sz w:val="21"/>
          <w:szCs w:val="21"/>
        </w:rPr>
        <w:t>R</w:t>
      </w:r>
      <w:r>
        <w:rPr>
          <w:rFonts w:ascii="宋体" w:eastAsia="宋体" w:hAnsi="宋体" w:cs="宋体" w:hint="eastAsia"/>
          <w:i/>
          <w:sz w:val="21"/>
          <w:szCs w:val="21"/>
          <w:vertAlign w:val="subscript"/>
        </w:rPr>
        <w:t>B</w:t>
      </w:r>
      <w:r>
        <w:rPr>
          <w:rFonts w:ascii="宋体" w:eastAsia="宋体" w:hAnsi="宋体" w:cs="宋体" w:hint="eastAsia"/>
          <w:sz w:val="21"/>
          <w:szCs w:val="21"/>
        </w:rPr>
        <w:t>；通过铜棒A、B的电流大小分别为</w:t>
      </w:r>
      <w:r>
        <w:rPr>
          <w:rFonts w:ascii="宋体" w:eastAsia="宋体" w:hAnsi="宋体" w:cs="宋体" w:hint="eastAsia"/>
          <w:i/>
          <w:sz w:val="21"/>
          <w:szCs w:val="21"/>
        </w:rPr>
        <w:t>I</w:t>
      </w:r>
      <w:r>
        <w:rPr>
          <w:rFonts w:ascii="宋体" w:eastAsia="宋体" w:hAnsi="宋体" w:cs="宋体" w:hint="eastAsia"/>
          <w:i/>
          <w:sz w:val="21"/>
          <w:szCs w:val="21"/>
          <w:vertAlign w:val="subscript"/>
        </w:rPr>
        <w:t>A</w:t>
      </w:r>
      <w:r>
        <w:rPr>
          <w:rFonts w:ascii="宋体" w:eastAsia="宋体" w:hAnsi="宋体" w:cs="宋体" w:hint="eastAsia"/>
          <w:sz w:val="21"/>
          <w:szCs w:val="21"/>
        </w:rPr>
        <w:t>、</w:t>
      </w:r>
      <w:r>
        <w:rPr>
          <w:rFonts w:ascii="宋体" w:eastAsia="宋体" w:hAnsi="宋体" w:cs="宋体" w:hint="eastAsia"/>
          <w:i/>
          <w:sz w:val="21"/>
          <w:szCs w:val="21"/>
        </w:rPr>
        <w:t>I</w:t>
      </w:r>
      <w:r>
        <w:rPr>
          <w:rFonts w:ascii="宋体" w:eastAsia="宋体" w:hAnsi="宋体" w:cs="宋体" w:hint="eastAsia"/>
          <w:i/>
          <w:sz w:val="21"/>
          <w:szCs w:val="21"/>
          <w:vertAlign w:val="subscript"/>
        </w:rPr>
        <w:t>B</w:t>
      </w:r>
      <w:r>
        <w:rPr>
          <w:rFonts w:ascii="宋体" w:eastAsia="宋体" w:hAnsi="宋体" w:cs="宋体" w:hint="eastAsia"/>
          <w:sz w:val="21"/>
          <w:szCs w:val="21"/>
        </w:rPr>
        <w:t>， 则</w:t>
      </w:r>
      <w:r>
        <w:rPr>
          <w:rFonts w:ascii="宋体" w:eastAsia="宋体" w:hAnsi="宋体" w:cs="宋体" w:hint="eastAsia"/>
          <w:i/>
          <w:sz w:val="21"/>
          <w:szCs w:val="21"/>
        </w:rPr>
        <w:t>I</w:t>
      </w:r>
      <w:r>
        <w:rPr>
          <w:rFonts w:ascii="宋体" w:eastAsia="宋体" w:hAnsi="宋体" w:cs="宋体" w:hint="eastAsia"/>
          <w:i/>
          <w:sz w:val="21"/>
          <w:szCs w:val="21"/>
          <w:vertAlign w:val="subscript"/>
        </w:rPr>
        <w:t>A</w:t>
      </w:r>
      <w:r>
        <w:rPr>
          <w:rFonts w:ascii="宋体" w:eastAsia="宋体" w:hAnsi="宋体" w:cs="宋体" w:hint="eastAsia"/>
          <w:b w:val="0"/>
          <w:i/>
          <w:sz w:val="21"/>
          <w:szCs w:val="21"/>
          <w:u w:val="single"/>
        </w:rPr>
        <w:t xml:space="preserve">      </w:t>
      </w:r>
      <w:r>
        <w:rPr>
          <w:rFonts w:ascii="宋体" w:eastAsia="宋体" w:hAnsi="宋体" w:cs="宋体" w:hint="eastAsia"/>
          <w:i/>
          <w:sz w:val="21"/>
          <w:szCs w:val="21"/>
        </w:rPr>
        <w:t>I</w:t>
      </w:r>
      <w:r>
        <w:rPr>
          <w:rFonts w:ascii="宋体" w:eastAsia="宋体" w:hAnsi="宋体" w:cs="宋体" w:hint="eastAsia"/>
          <w:i/>
          <w:sz w:val="21"/>
          <w:szCs w:val="21"/>
          <w:vertAlign w:val="subscript"/>
        </w:rPr>
        <w:t>B</w:t>
      </w:r>
      <w:r>
        <w:rPr>
          <w:rFonts w:ascii="宋体" w:eastAsia="宋体" w:hAnsi="宋体" w:cs="宋体" w:hint="eastAsia"/>
          <w:sz w:val="21"/>
          <w:szCs w:val="21"/>
        </w:rPr>
        <w:t>（选填“&gt;”、</w:t>
      </w:r>
      <w:r>
        <w:rPr>
          <w:rFonts w:ascii="宋体" w:eastAsia="宋体" w:hAnsi="宋体" w:cs="宋体" w:hint="eastAsia"/>
          <w:kern w:val="0"/>
          <w:sz w:val="21"/>
          <w:szCs w:val="21"/>
        </w:rPr>
        <w:t>  </w:t>
      </w:r>
      <w:r>
        <w:rPr>
          <w:rFonts w:ascii="宋体" w:eastAsia="宋体" w:hAnsi="宋体" w:cs="宋体" w:hint="eastAsia"/>
          <w:sz w:val="21"/>
          <w:szCs w:val="21"/>
        </w:rPr>
        <w:t>“&lt;”或“=”） 。</w:t>
      </w:r>
    </w:p>
    <w:p w14:paraId="06FD747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33550" cy="666750"/>
            <wp:effectExtent l="0" t="0" r="3810" b="3810"/>
            <wp:docPr id="100057" name="图片 100057" descr="@@@ca4d318d-4e00-4165-ac73-9de48bdc10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ca4d318d-4e00-4165-ac73-9de48bdc100c"/>
                    <pic:cNvPicPr>
                      <a:picLocks noChangeAspect="1"/>
                    </pic:cNvPicPr>
                  </pic:nvPicPr>
                  <pic:blipFill>
                    <a:blip xmlns:r="http://schemas.openxmlformats.org/officeDocument/2006/relationships" r:embed="rId29"/>
                    <a:stretch>
                      <a:fillRect/>
                    </a:stretch>
                  </pic:blipFill>
                  <pic:spPr>
                    <a:xfrm>
                      <a:off x="0" y="0"/>
                      <a:ext cx="1733550" cy="666750"/>
                    </a:xfrm>
                    <a:prstGeom prst="rect">
                      <a:avLst/>
                    </a:prstGeom>
                  </pic:spPr>
                </pic:pic>
              </a:graphicData>
            </a:graphic>
          </wp:inline>
        </w:drawing>
      </w:r>
    </w:p>
    <w:p w14:paraId="3E16F674">
      <w:pPr>
        <w:pStyle w:val="Heading2"/>
        <w:shd w:val="clear" w:color="auto" w:fill="auto"/>
        <w:bidi w:val="0"/>
        <w:rPr>
          <w:rFonts w:hint="eastAsia"/>
          <w:sz w:val="21"/>
          <w:szCs w:val="21"/>
        </w:rPr>
      </w:pPr>
      <w:bookmarkStart w:id="17" w:name="_Toc6695"/>
      <w:r>
        <w:rPr>
          <w:rFonts w:hint="eastAsia"/>
          <w:sz w:val="21"/>
          <w:szCs w:val="21"/>
          <w:lang w:val="en-US" w:eastAsia="zh-CN"/>
        </w:rPr>
        <w:t>考点11：</w:t>
      </w:r>
      <w:r>
        <w:rPr>
          <w:rFonts w:cstheme="minorBidi" w:hint="eastAsia"/>
          <w:sz w:val="21"/>
          <w:szCs w:val="21"/>
          <w:lang w:val="en-US" w:eastAsia="zh-CN"/>
        </w:rPr>
        <w:t>温度对导体电阻的影响</w:t>
      </w:r>
      <w:bookmarkEnd w:id="17"/>
    </w:p>
    <w:p w14:paraId="3E67CE3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 xml:space="preserve">（24-25九年级上·山东泰安·期中）如图所示， </w:t>
      </w:r>
      <w:r>
        <w:rPr>
          <w:rFonts w:ascii="宋体" w:eastAsia="宋体" w:hAnsi="宋体" w:cs="宋体" w:hint="eastAsia"/>
          <w:i/>
          <w:sz w:val="21"/>
          <w:szCs w:val="21"/>
        </w:rPr>
        <w:t>AB</w:t>
      </w:r>
      <w:r>
        <w:rPr>
          <w:rFonts w:ascii="宋体" w:eastAsia="宋体" w:hAnsi="宋体" w:cs="宋体" w:hint="eastAsia"/>
          <w:sz w:val="21"/>
          <w:szCs w:val="21"/>
        </w:rPr>
        <w:t xml:space="preserve"> 和 </w:t>
      </w:r>
      <w:r>
        <w:rPr>
          <w:rFonts w:ascii="宋体" w:eastAsia="宋体" w:hAnsi="宋体" w:cs="宋体" w:hint="eastAsia"/>
          <w:i/>
          <w:sz w:val="21"/>
          <w:szCs w:val="21"/>
        </w:rPr>
        <w:t>BC</w:t>
      </w:r>
      <w:r>
        <w:rPr>
          <w:rFonts w:ascii="宋体" w:eastAsia="宋体" w:hAnsi="宋体" w:cs="宋体" w:hint="eastAsia"/>
          <w:sz w:val="21"/>
          <w:szCs w:val="21"/>
        </w:rPr>
        <w:t xml:space="preserve"> 是由不同材料制成的长度相同、横截面积不同的两段导体， 将它们串联后接入电路中， 下列说法正确的是（　　）</w:t>
      </w:r>
    </w:p>
    <w:p w14:paraId="52804B3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24000" cy="590550"/>
            <wp:effectExtent l="0" t="0" r="0" b="3810"/>
            <wp:docPr id="100059" name="图片 100059" descr="@@@892d3187-7ee3-49b6-ba2c-58d718023a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892d3187-7ee3-49b6-ba2c-58d718023a74"/>
                    <pic:cNvPicPr>
                      <a:picLocks noChangeAspect="1"/>
                    </pic:cNvPicPr>
                  </pic:nvPicPr>
                  <pic:blipFill>
                    <a:blip xmlns:r="http://schemas.openxmlformats.org/officeDocument/2006/relationships" r:embed="rId30"/>
                    <a:stretch>
                      <a:fillRect/>
                    </a:stretch>
                  </pic:blipFill>
                  <pic:spPr>
                    <a:xfrm>
                      <a:off x="0" y="0"/>
                      <a:ext cx="1524000" cy="590550"/>
                    </a:xfrm>
                    <a:prstGeom prst="rect">
                      <a:avLst/>
                    </a:prstGeom>
                  </pic:spPr>
                </pic:pic>
              </a:graphicData>
            </a:graphic>
          </wp:inline>
        </w:drawing>
      </w:r>
    </w:p>
    <w:p w14:paraId="0A4035C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i/>
          <w:sz w:val="21"/>
          <w:szCs w:val="21"/>
        </w:rPr>
        <w:t>AB</w:t>
      </w:r>
      <w:r>
        <w:rPr>
          <w:rFonts w:ascii="宋体" w:eastAsia="宋体" w:hAnsi="宋体" w:cs="宋体" w:hint="eastAsia"/>
          <w:sz w:val="21"/>
          <w:szCs w:val="21"/>
        </w:rPr>
        <w:t>段电阻大， 电流小</w:t>
      </w:r>
    </w:p>
    <w:p w14:paraId="4C91D4C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w:t>
      </w:r>
      <w:r>
        <w:rPr>
          <w:rFonts w:ascii="宋体" w:eastAsia="宋体" w:hAnsi="宋体" w:cs="宋体" w:hint="eastAsia"/>
          <w:i/>
          <w:sz w:val="21"/>
          <w:szCs w:val="21"/>
        </w:rPr>
        <w:t>BC</w:t>
      </w:r>
      <w:r>
        <w:rPr>
          <w:rFonts w:ascii="宋体" w:eastAsia="宋体" w:hAnsi="宋体" w:cs="宋体" w:hint="eastAsia"/>
          <w:sz w:val="21"/>
          <w:szCs w:val="21"/>
        </w:rPr>
        <w:t>段电阻小， 电流大</w:t>
      </w:r>
    </w:p>
    <w:p w14:paraId="255C472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i/>
          <w:sz w:val="21"/>
          <w:szCs w:val="21"/>
        </w:rPr>
        <w:t>AB</w:t>
      </w:r>
      <w:r>
        <w:rPr>
          <w:rFonts w:ascii="宋体" w:eastAsia="宋体" w:hAnsi="宋体" w:cs="宋体" w:hint="eastAsia"/>
          <w:sz w:val="21"/>
          <w:szCs w:val="21"/>
        </w:rPr>
        <w:t xml:space="preserve"> 段电阻一定大， 电流与</w:t>
      </w:r>
      <w:r>
        <w:rPr>
          <w:rFonts w:ascii="宋体" w:eastAsia="宋体" w:hAnsi="宋体" w:cs="宋体" w:hint="eastAsia"/>
          <w:i/>
          <w:sz w:val="21"/>
          <w:szCs w:val="21"/>
        </w:rPr>
        <w:t>BC</w:t>
      </w:r>
      <w:r>
        <w:rPr>
          <w:rFonts w:ascii="宋体" w:eastAsia="宋体" w:hAnsi="宋体" w:cs="宋体" w:hint="eastAsia"/>
          <w:sz w:val="21"/>
          <w:szCs w:val="21"/>
        </w:rPr>
        <w:t>段相等</w:t>
      </w:r>
    </w:p>
    <w:p w14:paraId="1FDD7E3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w:t>
      </w:r>
      <w:r>
        <w:rPr>
          <w:rFonts w:ascii="宋体" w:eastAsia="宋体" w:hAnsi="宋体" w:cs="宋体" w:hint="eastAsia"/>
          <w:i/>
          <w:sz w:val="21"/>
          <w:szCs w:val="21"/>
        </w:rPr>
        <w:t>BC</w:t>
      </w:r>
      <w:r>
        <w:rPr>
          <w:rFonts w:ascii="宋体" w:eastAsia="宋体" w:hAnsi="宋体" w:cs="宋体" w:hint="eastAsia"/>
          <w:sz w:val="21"/>
          <w:szCs w:val="21"/>
        </w:rPr>
        <w:t xml:space="preserve">段电阻可能大， 电流与 </w:t>
      </w:r>
      <w:r>
        <w:rPr>
          <w:rFonts w:ascii="宋体" w:eastAsia="宋体" w:hAnsi="宋体" w:cs="宋体" w:hint="eastAsia"/>
          <w:i/>
          <w:sz w:val="21"/>
          <w:szCs w:val="21"/>
        </w:rPr>
        <w:t>AB</w:t>
      </w:r>
      <w:r>
        <w:rPr>
          <w:rFonts w:ascii="宋体" w:eastAsia="宋体" w:hAnsi="宋体" w:cs="宋体" w:hint="eastAsia"/>
          <w:sz w:val="21"/>
          <w:szCs w:val="21"/>
        </w:rPr>
        <w:t>段相等</w:t>
      </w:r>
    </w:p>
    <w:p w14:paraId="30AA303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（24-25九年级上·江苏南通·期中）物理小组为探讨温度对物体导电性能的影响，设计如图所示的电路，当S接1或2时，分别对废灯泡玻璃灯芯、废日光灯管中的钨丝加热，电路可能发生的现象（</w:t>
      </w:r>
      <w:r>
        <w:rPr>
          <w:rFonts w:ascii="宋体" w:eastAsia="宋体" w:hAnsi="宋体" w:cs="宋体" w:hint="eastAsia"/>
          <w:kern w:val="0"/>
          <w:sz w:val="21"/>
          <w:szCs w:val="21"/>
        </w:rPr>
        <w:t>   </w:t>
      </w:r>
      <w:r>
        <w:rPr>
          <w:rFonts w:ascii="宋体" w:eastAsia="宋体" w:hAnsi="宋体" w:cs="宋体" w:hint="eastAsia"/>
          <w:sz w:val="21"/>
          <w:szCs w:val="21"/>
        </w:rPr>
        <w:t>）</w:t>
      </w:r>
    </w:p>
    <w:p w14:paraId="4D0ADDA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52600" cy="1333500"/>
            <wp:effectExtent l="0" t="0" r="0" b="7620"/>
            <wp:docPr id="100061" name="图片 100061" descr="@@@25f842ee-e7e8-4025-a88c-848d8a797a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25f842ee-e7e8-4025-a88c-848d8a797ae2"/>
                    <pic:cNvPicPr>
                      <a:picLocks noChangeAspect="1"/>
                    </pic:cNvPicPr>
                  </pic:nvPicPr>
                  <pic:blipFill>
                    <a:blip xmlns:r="http://schemas.openxmlformats.org/officeDocument/2006/relationships" r:embed="rId31"/>
                    <a:stretch>
                      <a:fillRect/>
                    </a:stretch>
                  </pic:blipFill>
                  <pic:spPr>
                    <a:xfrm>
                      <a:off x="0" y="0"/>
                      <a:ext cx="1752600" cy="1333500"/>
                    </a:xfrm>
                    <a:prstGeom prst="rect">
                      <a:avLst/>
                    </a:prstGeom>
                  </pic:spPr>
                </pic:pic>
              </a:graphicData>
            </a:graphic>
          </wp:inline>
        </w:drawing>
      </w:r>
    </w:p>
    <w:p w14:paraId="56C853C9">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A．S接1时，毫安表的示数为零，灯泡不亮</w:t>
      </w:r>
      <w:r>
        <w:rPr>
          <w:rFonts w:ascii="宋体" w:eastAsia="宋体" w:hAnsi="宋体" w:cs="宋体" w:hint="eastAsia"/>
          <w:sz w:val="21"/>
          <w:szCs w:val="21"/>
        </w:rPr>
        <w:tab/>
      </w:r>
      <w:r>
        <w:rPr>
          <w:rFonts w:ascii="宋体" w:eastAsia="宋体" w:hAnsi="宋体" w:cs="宋体" w:hint="eastAsia"/>
          <w:sz w:val="21"/>
          <w:szCs w:val="21"/>
        </w:rPr>
        <w:t>B．S接1时，毫安表的示数变大，灯泡不亮</w:t>
      </w:r>
    </w:p>
    <w:p w14:paraId="5F9C0771">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C．S接2时，电流表的示数变大，灯泡变亮</w:t>
      </w:r>
      <w:r>
        <w:rPr>
          <w:rFonts w:ascii="宋体" w:eastAsia="宋体" w:hAnsi="宋体" w:cs="宋体" w:hint="eastAsia"/>
          <w:sz w:val="21"/>
          <w:szCs w:val="21"/>
        </w:rPr>
        <w:tab/>
      </w:r>
      <w:r>
        <w:rPr>
          <w:rFonts w:ascii="宋体" w:eastAsia="宋体" w:hAnsi="宋体" w:cs="宋体" w:hint="eastAsia"/>
          <w:sz w:val="21"/>
          <w:szCs w:val="21"/>
        </w:rPr>
        <w:t>D．S接2时，电流表的示数不变，亮度不变</w:t>
      </w:r>
    </w:p>
    <w:p w14:paraId="72D43CF4">
      <w:pPr>
        <w:pStyle w:val="Heading2"/>
        <w:shd w:val="clear" w:color="auto" w:fill="auto"/>
        <w:bidi w:val="0"/>
        <w:rPr>
          <w:rFonts w:hint="eastAsia"/>
          <w:sz w:val="21"/>
          <w:szCs w:val="21"/>
        </w:rPr>
      </w:pPr>
      <w:bookmarkStart w:id="18" w:name="_Toc32669"/>
      <w:r>
        <w:rPr>
          <w:rFonts w:hint="eastAsia"/>
          <w:sz w:val="21"/>
          <w:szCs w:val="21"/>
          <w:lang w:val="en-US" w:eastAsia="zh-CN"/>
        </w:rPr>
        <w:t>考点12：</w:t>
      </w:r>
      <w:r>
        <w:rPr>
          <w:rFonts w:cstheme="minorBidi" w:hint="eastAsia"/>
          <w:sz w:val="21"/>
          <w:szCs w:val="21"/>
          <w:lang w:val="en-US" w:eastAsia="zh-CN"/>
        </w:rPr>
        <w:t>半导体的特点</w:t>
      </w:r>
      <w:bookmarkEnd w:id="18"/>
    </w:p>
    <w:p w14:paraId="20BF597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（25-26九年级上·全国·课后作业）人类已经进入了电气化时代，生产生活离不开各种材料。下列说法中正确的是（　　）</w:t>
      </w:r>
    </w:p>
    <w:p w14:paraId="3701878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A．导体容易导电是因为内部的电荷都能自由移动</w:t>
      </w:r>
    </w:p>
    <w:p w14:paraId="2C73DF9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B．LED灯是由半导体材料制作的，具有单向导电性</w:t>
      </w:r>
    </w:p>
    <w:p w14:paraId="52DD457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C．导体和绝缘体之间有明显界限，它们不可以相互转化</w:t>
      </w:r>
    </w:p>
    <w:p w14:paraId="4F335FF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D．绝缘体不容易导电是因为内部几乎没有可以自由移动的电荷</w:t>
      </w:r>
    </w:p>
    <w:p w14:paraId="7CB6F83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（2025·广西贵港·三模）手机、数码相机等电子产品都用到晶体二极管，晶体二极管的主要材料是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（选填“导体”“半导体”或“绝缘体”），数码相机在阳光下曝晒会烫手，这是通过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的方式改变相机的内能。</w:t>
      </w:r>
    </w:p>
    <w:p w14:paraId="6E00D213">
      <w:pPr>
        <w:pStyle w:val="Heading2"/>
        <w:shd w:val="clear" w:color="auto" w:fill="auto"/>
        <w:bidi w:val="0"/>
        <w:rPr>
          <w:rFonts w:hint="eastAsia"/>
          <w:sz w:val="21"/>
          <w:szCs w:val="21"/>
        </w:rPr>
      </w:pPr>
      <w:bookmarkStart w:id="19" w:name="_Toc26811"/>
      <w:r>
        <w:rPr>
          <w:rFonts w:hint="eastAsia"/>
          <w:sz w:val="21"/>
          <w:szCs w:val="21"/>
          <w:lang w:val="en-US" w:eastAsia="zh-CN"/>
        </w:rPr>
        <w:t>考点13：</w:t>
      </w:r>
      <w:r>
        <w:rPr>
          <w:rFonts w:cstheme="minorBidi" w:hint="eastAsia"/>
          <w:sz w:val="21"/>
          <w:szCs w:val="21"/>
          <w:lang w:val="en-US" w:eastAsia="zh-CN"/>
        </w:rPr>
        <w:t>二极管</w:t>
      </w:r>
      <w:bookmarkEnd w:id="19"/>
    </w:p>
    <w:p w14:paraId="5F4E51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（24-25九年级上·辽宁阜新·期末）如图所示，两只水果点亮了一个发光二极管，下列相关说法中正确的是（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60AEDC1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33550" cy="1028700"/>
            <wp:effectExtent l="0" t="0" r="3810" b="7620"/>
            <wp:docPr id="100063" name="图片 100063" descr="@@@0c57df56-5545-4698-b17f-982d6280eb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0c57df56-5545-4698-b17f-982d6280eb6b"/>
                    <pic:cNvPicPr>
                      <a:picLocks noChangeAspect="1"/>
                    </pic:cNvPicPr>
                  </pic:nvPicPr>
                  <pic:blipFill>
                    <a:blip xmlns:r="http://schemas.openxmlformats.org/officeDocument/2006/relationships" r:embed="rId32"/>
                    <a:stretch>
                      <a:fillRect/>
                    </a:stretch>
                  </pic:blipFill>
                  <pic:spPr>
                    <a:xfrm>
                      <a:off x="0" y="0"/>
                      <a:ext cx="1733550" cy="1028700"/>
                    </a:xfrm>
                    <a:prstGeom prst="rect">
                      <a:avLst/>
                    </a:prstGeom>
                  </pic:spPr>
                </pic:pic>
              </a:graphicData>
            </a:graphic>
          </wp:inline>
        </w:drawing>
      </w:r>
    </w:p>
    <w:p w14:paraId="362C59F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A．水果电池将电能转化为化学能</w:t>
      </w:r>
    </w:p>
    <w:p w14:paraId="234822E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B．发光二极管是由超导体材料制成的</w:t>
      </w:r>
    </w:p>
    <w:p w14:paraId="588874B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C．金属片A是水果电池的负极</w:t>
      </w:r>
    </w:p>
    <w:p w14:paraId="78493DC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D．若将发光二极管正负极接线对调，发光二极管的亮度不变</w:t>
      </w:r>
    </w:p>
    <w:p w14:paraId="2403323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（2025·辽宁葫芦岛·二模）某实验小组为探究原电池的工作原理，设计了如图简易原电池装置，其中金属铜和锌为电极。当LED灯发光时，溶液中的：SO</w:t>
      </w:r>
      <w:r>
        <w:rPr>
          <w:rFonts w:ascii="宋体" w:eastAsia="宋体" w:hAnsi="宋体" w:cs="宋体" w:hint="eastAsia"/>
          <w:sz w:val="21"/>
          <w:szCs w:val="21"/>
          <w:vertAlign w:val="subscript"/>
        </w:rPr>
        <w:t>4</w:t>
      </w:r>
      <w:r>
        <w:rPr>
          <w:rFonts w:ascii="宋体" w:eastAsia="宋体" w:hAnsi="宋体" w:cs="宋体" w:hint="eastAsia"/>
          <w:sz w:val="21"/>
          <w:szCs w:val="21"/>
          <w:vertAlign w:val="superscript"/>
        </w:rPr>
        <w:t>2-</w:t>
      </w:r>
      <w:r>
        <w:rPr>
          <w:rFonts w:ascii="宋体" w:eastAsia="宋体" w:hAnsi="宋体" w:cs="宋体" w:hint="eastAsia"/>
          <w:sz w:val="21"/>
          <w:szCs w:val="21"/>
        </w:rPr>
        <w:t>移向锌极，则金属</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为该原电池的正极，制作LED灯的材料是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（填“导体”、“半导体”或“超导体”）。</w:t>
      </w:r>
    </w:p>
    <w:p w14:paraId="2364459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771525" cy="1619250"/>
            <wp:effectExtent l="0" t="0" r="5715" b="11430"/>
            <wp:docPr id="100065" name="图片 100065" descr="@@@b510c179-9a7c-4880-b439-49ad9fcdd9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b510c179-9a7c-4880-b439-49ad9fcdd9a6"/>
                    <pic:cNvPicPr>
                      <a:picLocks noChangeAspect="1"/>
                    </pic:cNvPicPr>
                  </pic:nvPicPr>
                  <pic:blipFill>
                    <a:blip xmlns:r="http://schemas.openxmlformats.org/officeDocument/2006/relationships" r:embed="rId33"/>
                    <a:stretch>
                      <a:fillRect/>
                    </a:stretch>
                  </pic:blipFill>
                  <pic:spPr>
                    <a:xfrm>
                      <a:off x="0" y="0"/>
                      <a:ext cx="771525" cy="1619250"/>
                    </a:xfrm>
                    <a:prstGeom prst="rect">
                      <a:avLst/>
                    </a:prstGeom>
                  </pic:spPr>
                </pic:pic>
              </a:graphicData>
            </a:graphic>
          </wp:inline>
        </w:drawing>
      </w:r>
    </w:p>
    <w:p w14:paraId="68229D60">
      <w:pPr>
        <w:pStyle w:val="Heading2"/>
        <w:shd w:val="clear" w:color="auto" w:fill="auto"/>
        <w:bidi w:val="0"/>
        <w:rPr>
          <w:rFonts w:hint="eastAsia"/>
          <w:sz w:val="21"/>
          <w:szCs w:val="21"/>
        </w:rPr>
      </w:pPr>
      <w:bookmarkStart w:id="20" w:name="_Toc22"/>
      <w:r>
        <w:rPr>
          <w:rFonts w:hint="eastAsia"/>
          <w:sz w:val="21"/>
          <w:szCs w:val="21"/>
          <w:lang w:val="en-US" w:eastAsia="zh-CN"/>
        </w:rPr>
        <w:t>考点14：</w:t>
      </w:r>
      <w:r>
        <w:rPr>
          <w:rFonts w:cstheme="minorBidi" w:hint="eastAsia"/>
          <w:sz w:val="21"/>
          <w:szCs w:val="21"/>
          <w:lang w:val="en-US" w:eastAsia="zh-CN"/>
        </w:rPr>
        <w:t>超导现象和超导材料</w:t>
      </w:r>
      <w:bookmarkEnd w:id="20"/>
    </w:p>
    <w:p w14:paraId="70DB744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陕西西安·三模）2025年3月3日，由西安电子科技大学等机构参与的“祖冲之三号”超导量子计算机问世，该计算机采用超导材料制成芯片，从而高效地进行计算。使用量子计算机，研究人员能根据病毒的传播途径。预测它们的变异方向并提前设计出特效药，还能模拟复杂的原子、分子和化学反应，为加速新材料的研发提供支持。下列说法正确的是（　　）</w:t>
      </w:r>
    </w:p>
    <w:p w14:paraId="5B7D658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A．发生超导现象时超导体的电阻很大</w:t>
      </w:r>
    </w:p>
    <w:p w14:paraId="6F14923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B．分子、原子、病毒是按照由小到大的空间尺度排列的</w:t>
      </w:r>
    </w:p>
    <w:p w14:paraId="496D8D27">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C．手机中的芯片同样是采用超导体材料制成的</w:t>
      </w:r>
    </w:p>
    <w:p w14:paraId="0AE2DFB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D．若用超导体制成输电线、可降低电能损失</w:t>
      </w:r>
    </w:p>
    <w:p w14:paraId="0F16A1C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（2025·山东聊城·一模）下列是半导体、超导体、纳米材料的主要特点及其应用的描述，其中描述超导体的是（　　）</w:t>
      </w:r>
    </w:p>
    <w:p w14:paraId="0A3BDD6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A．在特定温度下电阻为零，可用于高效输电</w:t>
      </w:r>
    </w:p>
    <w:p w14:paraId="244E23E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B．电阻随温度升高而减小，常用于制造电子元件</w:t>
      </w:r>
    </w:p>
    <w:p w14:paraId="499CC21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C．具有极高的强度，广泛用于建筑材料</w:t>
      </w:r>
    </w:p>
    <w:p w14:paraId="6D852A4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D．导电性能介于导体和绝缘体之间，用于制造集成电路</w:t>
      </w:r>
    </w:p>
    <w:p w14:paraId="67B6B8FE">
      <w:pPr>
        <w:pStyle w:val="Heading2"/>
        <w:shd w:val="clear" w:color="auto" w:fill="auto"/>
        <w:bidi w:val="0"/>
        <w:rPr>
          <w:rFonts w:hint="eastAsia"/>
          <w:sz w:val="21"/>
          <w:szCs w:val="21"/>
        </w:rPr>
      </w:pPr>
      <w:bookmarkStart w:id="21" w:name="_Toc9298"/>
      <w:r>
        <w:rPr>
          <w:rFonts w:hint="eastAsia"/>
          <w:sz w:val="21"/>
          <w:szCs w:val="21"/>
          <w:lang w:val="en-US" w:eastAsia="zh-CN"/>
        </w:rPr>
        <w:t>考点15：</w:t>
      </w:r>
      <w:r>
        <w:rPr>
          <w:rFonts w:cstheme="minorBidi" w:hint="eastAsia"/>
          <w:sz w:val="21"/>
          <w:szCs w:val="21"/>
          <w:lang w:val="en-US" w:eastAsia="zh-CN"/>
        </w:rPr>
        <w:t>超导材料的应用</w:t>
      </w:r>
      <w:bookmarkEnd w:id="21"/>
    </w:p>
    <w:p w14:paraId="23FF76B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（2025·福建宁德·一模）下列不能用超导体材料制作的是（　　）</w:t>
      </w:r>
    </w:p>
    <w:p w14:paraId="50BAB83F">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A．输电线</w:t>
      </w:r>
      <w:r>
        <w:rPr>
          <w:rFonts w:ascii="宋体" w:eastAsia="宋体" w:hAnsi="宋体" w:cs="宋体" w:hint="eastAsia"/>
          <w:sz w:val="21"/>
          <w:szCs w:val="21"/>
        </w:rPr>
        <w:tab/>
      </w:r>
      <w:r>
        <w:rPr>
          <w:rFonts w:ascii="宋体" w:eastAsia="宋体" w:hAnsi="宋体" w:cs="宋体" w:hint="eastAsia"/>
          <w:sz w:val="21"/>
          <w:szCs w:val="21"/>
        </w:rPr>
        <w:t>B．电动机线圈</w:t>
      </w:r>
      <w:r>
        <w:rPr>
          <w:rFonts w:ascii="宋体" w:eastAsia="宋体" w:hAnsi="宋体" w:cs="宋体" w:hint="eastAsia"/>
          <w:sz w:val="21"/>
          <w:szCs w:val="21"/>
        </w:rPr>
        <w:tab/>
      </w:r>
      <w:r>
        <w:rPr>
          <w:rFonts w:ascii="宋体" w:eastAsia="宋体" w:hAnsi="宋体" w:cs="宋体" w:hint="eastAsia"/>
          <w:sz w:val="21"/>
          <w:szCs w:val="21"/>
        </w:rPr>
        <w:t>C．电热丝</w:t>
      </w:r>
      <w:r>
        <w:rPr>
          <w:rFonts w:ascii="宋体" w:eastAsia="宋体" w:hAnsi="宋体" w:cs="宋体" w:hint="eastAsia"/>
          <w:sz w:val="21"/>
          <w:szCs w:val="21"/>
        </w:rPr>
        <w:tab/>
      </w:r>
      <w:r>
        <w:rPr>
          <w:rFonts w:ascii="宋体" w:eastAsia="宋体" w:hAnsi="宋体" w:cs="宋体" w:hint="eastAsia"/>
          <w:sz w:val="21"/>
          <w:szCs w:val="21"/>
        </w:rPr>
        <w:t>D．发电机线圈</w:t>
      </w:r>
    </w:p>
    <w:p w14:paraId="46FD34E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江苏连云港·二模）如图甲所示是研究“影响导体电阻大小的因素”的实验装置。实验中用四根电阻丝作被测导体，将电阻丝两端接入电路后，通过调节滑动变阻器，保持电阻丝两端电压相同，进行测量并记录，数据如下表。</w:t>
      </w:r>
    </w:p>
    <w:p w14:paraId="2EE4C77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5276215" cy="1545590"/>
            <wp:effectExtent l="0" t="0" r="12065" b="8890"/>
            <wp:docPr id="100067" name="图片 100067" descr="@@@ff1db462-5fc2-45bc-97e5-1be78e00aa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ff1db462-5fc2-45bc-97e5-1be78e00aa2d"/>
                    <pic:cNvPicPr>
                      <a:picLocks noChangeAspect="1"/>
                    </pic:cNvPicPr>
                  </pic:nvPicPr>
                  <pic:blipFill>
                    <a:blip xmlns:r="http://schemas.openxmlformats.org/officeDocument/2006/relationships" r:embed="rId34"/>
                    <a:stretch>
                      <a:fillRect/>
                    </a:stretch>
                  </pic:blipFill>
                  <pic:spPr>
                    <a:xfrm>
                      <a:off x="0" y="0"/>
                      <a:ext cx="5276800" cy="1545800"/>
                    </a:xfrm>
                    <a:prstGeom prst="rect">
                      <a:avLst/>
                    </a:prstGeom>
                  </pic:spPr>
                </pic:pic>
              </a:graphicData>
            </a:graphic>
          </wp:inline>
        </w:drawing>
      </w:r>
    </w:p>
    <w:tbl>
      <w:tblPr>
        <w:tblStyle w:val="TableNormal"/>
        <w:tblW w:w="535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768"/>
        <w:gridCol w:w="768"/>
        <w:gridCol w:w="955"/>
        <w:gridCol w:w="856"/>
        <w:gridCol w:w="1018"/>
        <w:gridCol w:w="990"/>
      </w:tblGrid>
      <w:tr w14:paraId="6361D2DB">
        <w:tblPrEx>
          <w:tblW w:w="535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0579A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实验组</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5ADAA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电阻丝</w:t>
            </w:r>
          </w:p>
        </w:tc>
        <w:tc>
          <w:tcPr>
            <w:tcW w:w="956"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37ADD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材料</w:t>
            </w:r>
          </w:p>
        </w:tc>
        <w:tc>
          <w:tcPr>
            <w:tcW w:w="856"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C7554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长度</w:t>
            </w:r>
            <w:r>
              <w:rPr>
                <w:rFonts w:ascii="宋体" w:eastAsia="宋体" w:hAnsi="宋体" w:cs="宋体" w:hint="eastAsia"/>
                <w:i/>
                <w:sz w:val="21"/>
                <w:szCs w:val="21"/>
              </w:rPr>
              <w:t>L</w:t>
            </w:r>
            <w:r>
              <w:rPr>
                <w:rFonts w:ascii="宋体" w:eastAsia="宋体" w:hAnsi="宋体" w:cs="宋体" w:hint="eastAsia"/>
                <w:sz w:val="21"/>
                <w:szCs w:val="21"/>
              </w:rPr>
              <w:t>/cm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03957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直径</w:t>
            </w:r>
            <w:r>
              <w:rPr>
                <w:rFonts w:ascii="宋体" w:eastAsia="宋体" w:hAnsi="宋体" w:cs="宋体" w:hint="eastAsia"/>
                <w:i/>
                <w:sz w:val="21"/>
                <w:szCs w:val="21"/>
              </w:rPr>
              <w:t>D</w:t>
            </w:r>
            <w:r>
              <w:rPr>
                <w:rFonts w:ascii="宋体" w:eastAsia="宋体" w:hAnsi="宋体" w:cs="宋体" w:hint="eastAsia"/>
                <w:sz w:val="21"/>
                <w:szCs w:val="21"/>
              </w:rPr>
              <w:t>/mm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AE922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w:t>
            </w:r>
            <w:r>
              <w:rPr>
                <w:rFonts w:ascii="宋体" w:eastAsia="宋体" w:hAnsi="宋体" w:cs="宋体" w:hint="eastAsia"/>
                <w:i/>
                <w:sz w:val="21"/>
                <w:szCs w:val="21"/>
              </w:rPr>
              <w:t>I</w:t>
            </w:r>
            <w:r>
              <w:rPr>
                <w:rFonts w:ascii="宋体" w:eastAsia="宋体" w:hAnsi="宋体" w:cs="宋体" w:hint="eastAsia"/>
                <w:sz w:val="21"/>
                <w:szCs w:val="21"/>
              </w:rPr>
              <w:t>/A</w:t>
            </w:r>
          </w:p>
        </w:tc>
      </w:tr>
      <w:tr w14:paraId="1918DEAA">
        <w:tblPrEx>
          <w:tblW w:w="535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674EB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E9706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a</w:t>
            </w:r>
          </w:p>
        </w:tc>
        <w:tc>
          <w:tcPr>
            <w:tcW w:w="956"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1EED4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康铜丝</w:t>
            </w:r>
          </w:p>
        </w:tc>
        <w:tc>
          <w:tcPr>
            <w:tcW w:w="856"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C2CA6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57.20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C5DF7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669AE2">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______</w:t>
            </w:r>
          </w:p>
        </w:tc>
      </w:tr>
      <w:tr w14:paraId="6DCE8747">
        <w:tblPrEx>
          <w:tblW w:w="535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03FAE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655A4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b</w:t>
            </w:r>
          </w:p>
        </w:tc>
        <w:tc>
          <w:tcPr>
            <w:tcW w:w="956"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3684A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镍铬丝</w:t>
            </w:r>
          </w:p>
        </w:tc>
        <w:tc>
          <w:tcPr>
            <w:tcW w:w="856"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334F8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57.20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032B3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2F020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0.14</w:t>
            </w:r>
          </w:p>
        </w:tc>
      </w:tr>
      <w:tr w14:paraId="0BB7818C">
        <w:tblPrEx>
          <w:tblW w:w="535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BFE90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61FA7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c</w:t>
            </w:r>
          </w:p>
        </w:tc>
        <w:tc>
          <w:tcPr>
            <w:tcW w:w="956"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19B5A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镍铬丝</w:t>
            </w:r>
          </w:p>
        </w:tc>
        <w:tc>
          <w:tcPr>
            <w:tcW w:w="856"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BB496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57.20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6BEBE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0.70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572C4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0.26</w:t>
            </w:r>
          </w:p>
        </w:tc>
      </w:tr>
      <w:tr w14:paraId="6DFD8780">
        <w:tblPrEx>
          <w:tblW w:w="535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30619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7E4FED">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d</w:t>
            </w:r>
          </w:p>
        </w:tc>
        <w:tc>
          <w:tcPr>
            <w:tcW w:w="956"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A3F28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镍铬丝</w:t>
            </w:r>
          </w:p>
        </w:tc>
        <w:tc>
          <w:tcPr>
            <w:tcW w:w="856"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F6A33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28.60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1D4B2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0.70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4B09F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0.54</w:t>
            </w:r>
          </w:p>
        </w:tc>
      </w:tr>
    </w:tbl>
    <w:p w14:paraId="74018BD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请回答：</w:t>
      </w:r>
    </w:p>
    <w:p w14:paraId="3A886CA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(1)将电阻丝a的两端接入电路，闭合开关后，电流表指针位置如图乙所示，其示数为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03577DD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(2)为研究导体电阻大小与横截面积的关系，可选择实验组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进行对比；</w:t>
      </w:r>
    </w:p>
    <w:p w14:paraId="4BC7196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(3)实验得出，导体电阻大小与导体的材料、长度和横截面积有关。此外，导体电阻还与温度有关；</w:t>
      </w:r>
    </w:p>
    <w:p w14:paraId="40E7AC5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①科学研究发现某种金属电阻和温度的关系如图丙所示。描述该金属电阻在降温过程中的现象：</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CB40D5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②探索新材料是高科技研究领域中永恒的主题之一。若常温下某种新材料的电阻为零，该新材料可用于制造</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（写出一种），以减少能量损耗。</w:t>
      </w:r>
    </w:p>
    <w:p w14:paraId="629D29AF">
      <w:pPr>
        <w:pStyle w:val="Heading1"/>
        <w:shd w:val="clear" w:color="auto" w:fill="auto"/>
        <w:bidi w:val="0"/>
        <w:rPr>
          <w:sz w:val="21"/>
          <w:szCs w:val="21"/>
        </w:rPr>
      </w:pPr>
      <w:bookmarkStart w:id="22" w:name="_Toc4451"/>
      <w:r>
        <w:rPr>
          <w:sz w:val="21"/>
          <w:szCs w:val="21"/>
        </w:rPr>
        <w:drawing>
          <wp:inline distT="0" distB="0" distL="114300" distR="114300">
            <wp:extent cx="6185535" cy="324485"/>
            <wp:effectExtent l="0" t="0" r="571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35"/>
                    <a:stretch>
                      <a:fillRect/>
                    </a:stretch>
                  </pic:blipFill>
                  <pic:spPr>
                    <a:xfrm>
                      <a:off x="0" y="0"/>
                      <a:ext cx="6185535" cy="324485"/>
                    </a:xfrm>
                    <a:prstGeom prst="rect">
                      <a:avLst/>
                    </a:prstGeom>
                    <a:noFill/>
                    <a:ln>
                      <a:noFill/>
                    </a:ln>
                  </pic:spPr>
                </pic:pic>
              </a:graphicData>
            </a:graphic>
          </wp:inline>
        </w:drawing>
      </w:r>
      <w:bookmarkEnd w:id="22"/>
    </w:p>
    <w:p w14:paraId="62BAF31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rPr>
        <w:t>1．（2025·重庆永川·中考真题）</w:t>
      </w:r>
      <w:r>
        <w:rPr>
          <w:rFonts w:ascii="宋体" w:eastAsia="宋体" w:hAnsi="宋体" w:cs="宋体" w:hint="eastAsia"/>
          <w:sz w:val="21"/>
          <w:szCs w:val="21"/>
        </w:rPr>
        <w:t>关于下列电学知识，说法正确的是（　　）</w:t>
      </w:r>
    </w:p>
    <w:p w14:paraId="084A569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A．两个轻质小球相互吸引，它们一定带异种电荷</w:t>
      </w:r>
    </w:p>
    <w:p w14:paraId="6C89DE1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B．验电器的原理是同种电荷相互排斥</w:t>
      </w:r>
    </w:p>
    <w:p w14:paraId="4C25382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C．在金属导体中，电流的方向就是自由电子定向移动的方向</w:t>
      </w:r>
    </w:p>
    <w:p w14:paraId="11A26D2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D．电路中通过导体的电流减小到0时，该导体的电阻变为0</w:t>
      </w:r>
    </w:p>
    <w:p w14:paraId="4A195B0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2</w:t>
      </w:r>
      <w:r>
        <w:rPr>
          <w:rFonts w:ascii="宋体" w:eastAsia="宋体" w:hAnsi="宋体" w:cs="宋体" w:hint="eastAsia"/>
          <w:b/>
          <w:bCs/>
          <w:sz w:val="21"/>
          <w:szCs w:val="21"/>
        </w:rPr>
        <w:t>．（2025·广东湛江·中考真题）</w:t>
      </w:r>
      <w:r>
        <w:rPr>
          <w:rFonts w:ascii="宋体" w:eastAsia="宋体" w:hAnsi="宋体" w:cs="宋体" w:hint="eastAsia"/>
          <w:sz w:val="21"/>
          <w:szCs w:val="21"/>
        </w:rPr>
        <w:t>LED灯已广泛应用于展示台装饰、居家照明、城市夜景美化等，制作LED灯的材料是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（选填“半导体”或“超导体”），其导电能力比铜、铁等金属要</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（选填“强”或“弱”）。如果能制造出常温下的超导体，它可以在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（选填“电吹风的电热丝”“白炽灯的灯丝”或“电动机线圈”）中得到应用。</w:t>
      </w:r>
    </w:p>
    <w:p w14:paraId="7A97A9A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3</w:t>
      </w:r>
      <w:r>
        <w:rPr>
          <w:rFonts w:ascii="宋体" w:eastAsia="宋体" w:hAnsi="宋体" w:cs="宋体" w:hint="eastAsia"/>
          <w:b/>
          <w:bCs/>
          <w:sz w:val="21"/>
          <w:szCs w:val="21"/>
        </w:rPr>
        <w:t>．（2025·贵州六盘水·中考真题）</w:t>
      </w:r>
      <w:r>
        <w:rPr>
          <w:rFonts w:ascii="宋体" w:eastAsia="宋体" w:hAnsi="宋体" w:cs="宋体" w:hint="eastAsia"/>
          <w:sz w:val="21"/>
          <w:szCs w:val="21"/>
        </w:rPr>
        <w:t>小江同学准备探究“液体电阻的大小与哪些因素有关”，他把液体盛放在塑料管中，并在其两端安装接线柱，构成一个液体电阻并安装在电路中（如图1）。实验之前，他提出了自己的猜想，液体电阻的大小可能：1.与液体浓度有关；2.与液体温度有关；3.与液体体积有关；4.与液体横截面积有关。</w:t>
      </w:r>
    </w:p>
    <w:p w14:paraId="207D92C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095625" cy="1333500"/>
            <wp:effectExtent l="0" t="0" r="13335" b="7620"/>
            <wp:docPr id="100025" name="图片 100025" descr="@@@0b25a124-b000-4e1d-a2b1-8a6cae9ebb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0b25a124-b000-4e1d-a2b1-8a6cae9ebb8d"/>
                    <pic:cNvPicPr>
                      <a:picLocks noChangeAspect="1"/>
                    </pic:cNvPicPr>
                  </pic:nvPicPr>
                  <pic:blipFill>
                    <a:blip xmlns:r="http://schemas.openxmlformats.org/officeDocument/2006/relationships" r:embed="rId36"/>
                    <a:stretch>
                      <a:fillRect/>
                    </a:stretch>
                  </pic:blipFill>
                  <pic:spPr>
                    <a:xfrm>
                      <a:off x="0" y="0"/>
                      <a:ext cx="3095625" cy="1333500"/>
                    </a:xfrm>
                    <a:prstGeom prst="rect">
                      <a:avLst/>
                    </a:prstGeom>
                  </pic:spPr>
                </pic:pic>
              </a:graphicData>
            </a:graphic>
          </wp:inline>
        </w:drawing>
      </w:r>
    </w:p>
    <w:p w14:paraId="4041316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(1)首先，他在管中加入</w:t>
      </w:r>
      <m:oMath>
        <m:r>
          <w:rPr>
            <w:rFonts w:ascii="Cambria Math" w:eastAsia="宋体" w:hAnsi="Cambria Math" w:cs="宋体" w:hint="eastAsia"/>
            <w:sz w:val="21"/>
            <w:szCs w:val="21"/>
          </w:rPr>
          <m:t>20℃</m:t>
        </m:r>
      </m:oMath>
      <w:r>
        <w:rPr>
          <w:rFonts w:ascii="宋体" w:eastAsia="宋体" w:hAnsi="宋体" w:cs="宋体" w:hint="eastAsia"/>
          <w:sz w:val="21"/>
          <w:szCs w:val="21"/>
        </w:rPr>
        <w:t>的纯净水，闭合开关后发现灯泡不亮，这说明纯净水是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（选填“导体”或“绝缘体”）；</w:t>
      </w:r>
    </w:p>
    <w:p w14:paraId="139D649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(2)然后他将注水口盖子打开，加入一勺食盐，在等待食盐完全溶解的过程中，他观察到灯泡逐渐变亮，这说明：当其它猜想的条件都不变时，液体浓度越大，液体的电阻越</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0352A2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(3)接下来他要探究猜想2，需要提高管内液体的温度，请你提出一个可行的具体方法：①</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；并且发现液体温度提高后，灯泡好像变亮了一点但不是很明显，所以不容易间接反映出电阻的变化，为了更明显地反映出电阻的变化，此时你可以②</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DBE837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(4)待液体温度稳定后，他将液体倒出一半重新实验（如图2），发现灯泡明显变暗。于是他得出结论：其他条件相同时，体积越小，电阻越大。请你对他的结论作出评价：</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5D9433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4</w:t>
      </w:r>
      <w:r>
        <w:rPr>
          <w:rFonts w:ascii="宋体" w:eastAsia="宋体" w:hAnsi="宋体" w:cs="宋体" w:hint="eastAsia"/>
          <w:b/>
          <w:bCs/>
          <w:sz w:val="21"/>
          <w:szCs w:val="21"/>
        </w:rPr>
        <w:t>．（2025·山东东营·中考真题）</w:t>
      </w:r>
      <w:r>
        <w:rPr>
          <w:rFonts w:ascii="宋体" w:eastAsia="宋体" w:hAnsi="宋体" w:cs="宋体" w:hint="eastAsia"/>
          <w:sz w:val="21"/>
          <w:szCs w:val="21"/>
        </w:rPr>
        <w:t>如图所示，水果电池可以使发光二极管发光，若将二极管正负极接线对调后，二极管不发光，说明二极管具有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性，科学家发现，铝在-271.76℃以下时，电阻成了零，这就是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w:t>
      </w:r>
    </w:p>
    <w:p w14:paraId="1847F4A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66850" cy="857250"/>
            <wp:effectExtent l="0" t="0" r="11430" b="11430"/>
            <wp:docPr id="100027" name="图片 100027" descr="@@@af8451db-b702-4fe1-bcaf-2965c4aca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af8451db-b702-4fe1-bcaf-2965c4aca121"/>
                    <pic:cNvPicPr>
                      <a:picLocks noChangeAspect="1"/>
                    </pic:cNvPicPr>
                  </pic:nvPicPr>
                  <pic:blipFill>
                    <a:blip xmlns:r="http://schemas.openxmlformats.org/officeDocument/2006/relationships" r:embed="rId37"/>
                    <a:stretch>
                      <a:fillRect/>
                    </a:stretch>
                  </pic:blipFill>
                  <pic:spPr>
                    <a:xfrm>
                      <a:off x="0" y="0"/>
                      <a:ext cx="1466850" cy="857250"/>
                    </a:xfrm>
                    <a:prstGeom prst="rect">
                      <a:avLst/>
                    </a:prstGeom>
                  </pic:spPr>
                </pic:pic>
              </a:graphicData>
            </a:graphic>
          </wp:inline>
        </w:drawing>
      </w:r>
    </w:p>
    <w:p w14:paraId="6C9A342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5</w:t>
      </w:r>
      <w:r>
        <w:rPr>
          <w:rFonts w:ascii="宋体" w:eastAsia="宋体" w:hAnsi="宋体" w:cs="宋体" w:hint="eastAsia"/>
          <w:b/>
          <w:bCs/>
          <w:sz w:val="21"/>
          <w:szCs w:val="21"/>
        </w:rPr>
        <w:t>．（2025·云南玉溪·中考真题）</w:t>
      </w:r>
      <w:r>
        <w:rPr>
          <w:rFonts w:ascii="宋体" w:eastAsia="宋体" w:hAnsi="宋体" w:cs="宋体" w:hint="eastAsia"/>
          <w:sz w:val="21"/>
          <w:szCs w:val="21"/>
        </w:rPr>
        <w:t>某电路连接如图所示，当细铁丝绕制的线圈不加热时，闭合开关，电流表示数为0.6A。用酒精灯缓慢加热铁丝圈一段时间后，电流表的示数将（　　）</w:t>
      </w:r>
    </w:p>
    <w:p w14:paraId="01B1B68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90700" cy="1143000"/>
            <wp:effectExtent l="0" t="0" r="7620" b="0"/>
            <wp:docPr id="100029" name="图片 100029" descr="@@@b6135dcc-366a-4a4d-a5c4-04a1a6b25b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b6135dcc-366a-4a4d-a5c4-04a1a6b25b32"/>
                    <pic:cNvPicPr>
                      <a:picLocks noChangeAspect="1"/>
                    </pic:cNvPicPr>
                  </pic:nvPicPr>
                  <pic:blipFill>
                    <a:blip xmlns:r="http://schemas.openxmlformats.org/officeDocument/2006/relationships" r:embed="rId38"/>
                    <a:stretch>
                      <a:fillRect/>
                    </a:stretch>
                  </pic:blipFill>
                  <pic:spPr>
                    <a:xfrm>
                      <a:off x="0" y="0"/>
                      <a:ext cx="1790700" cy="1143000"/>
                    </a:xfrm>
                    <a:prstGeom prst="rect">
                      <a:avLst/>
                    </a:prstGeom>
                  </pic:spPr>
                </pic:pic>
              </a:graphicData>
            </a:graphic>
          </wp:inline>
        </w:drawing>
      </w:r>
    </w:p>
    <w:p w14:paraId="3C6B5034">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A．大于</w:t>
      </w:r>
      <m:oMath>
        <m:r>
          <w:rPr>
            <w:rFonts w:ascii="Cambria Math" w:eastAsia="宋体" w:hAnsi="Cambria Math" w:cs="宋体" w:hint="eastAsia"/>
            <w:sz w:val="21"/>
            <w:szCs w:val="21"/>
          </w:rPr>
          <m:t>0.6</m:t>
        </m:r>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ab/>
      </w:r>
      <w:r>
        <w:rPr>
          <w:rFonts w:ascii="宋体" w:eastAsia="宋体" w:hAnsi="宋体" w:cs="宋体" w:hint="eastAsia"/>
          <w:sz w:val="21"/>
          <w:szCs w:val="21"/>
        </w:rPr>
        <w:t>B．等于</w:t>
      </w:r>
      <m:oMath>
        <m:r>
          <w:rPr>
            <w:rFonts w:ascii="Cambria Math" w:eastAsia="宋体" w:hAnsi="Cambria Math" w:cs="宋体" w:hint="eastAsia"/>
            <w:sz w:val="21"/>
            <w:szCs w:val="21"/>
          </w:rPr>
          <m:t>0.6</m:t>
        </m:r>
        <m:r>
          <m:rPr>
            <m:nor/>
            <m:sty m:val="p"/>
          </m:rPr>
          <w:rPr>
            <w:rFonts w:ascii="Cambria Math" w:eastAsia="宋体" w:hAnsi="Cambria Math" w:cs="宋体" w:hint="eastAsia"/>
            <w:b w:val="0"/>
            <w:i w:val="0"/>
            <w:sz w:val="21"/>
            <w:szCs w:val="21"/>
          </w:rPr>
          <m:t>A</m:t>
        </m:r>
      </m:oMath>
    </w:p>
    <w:p w14:paraId="78DF7350">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C．小于</w:t>
      </w:r>
      <m:oMath>
        <m:r>
          <w:rPr>
            <w:rFonts w:ascii="Cambria Math" w:eastAsia="宋体" w:hAnsi="Cambria Math" w:cs="宋体" w:hint="eastAsia"/>
            <w:sz w:val="21"/>
            <w:szCs w:val="21"/>
          </w:rPr>
          <m:t>0.6</m:t>
        </m:r>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ab/>
      </w:r>
      <w:r>
        <w:rPr>
          <w:rFonts w:ascii="宋体" w:eastAsia="宋体" w:hAnsi="宋体" w:cs="宋体" w:hint="eastAsia"/>
          <w:sz w:val="21"/>
          <w:szCs w:val="21"/>
        </w:rPr>
        <w:t>D．电流表烧坏</w:t>
      </w:r>
    </w:p>
    <w:p w14:paraId="130D45CA">
      <w:pPr>
        <w:pStyle w:val="Heading1"/>
        <w:shd w:val="clear" w:color="auto" w:fill="auto"/>
        <w:bidi w:val="0"/>
        <w:rPr>
          <w:sz w:val="21"/>
          <w:szCs w:val="21"/>
        </w:rPr>
      </w:pPr>
      <w:bookmarkStart w:id="23" w:name="_Toc13009"/>
      <w:r>
        <w:rPr>
          <w:sz w:val="21"/>
          <w:szCs w:val="21"/>
        </w:rPr>
        <w:drawing>
          <wp:inline distT="0" distB="0" distL="114300" distR="114300">
            <wp:extent cx="6182995" cy="308610"/>
            <wp:effectExtent l="0" t="0" r="8255"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xmlns:r="http://schemas.openxmlformats.org/officeDocument/2006/relationships" r:embed="rId39"/>
                    <a:stretch>
                      <a:fillRect/>
                    </a:stretch>
                  </pic:blipFill>
                  <pic:spPr>
                    <a:xfrm>
                      <a:off x="0" y="0"/>
                      <a:ext cx="6182995" cy="308610"/>
                    </a:xfrm>
                    <a:prstGeom prst="rect">
                      <a:avLst/>
                    </a:prstGeom>
                    <a:noFill/>
                    <a:ln>
                      <a:noFill/>
                    </a:ln>
                  </pic:spPr>
                </pic:pic>
              </a:graphicData>
            </a:graphic>
          </wp:inline>
        </w:drawing>
      </w:r>
      <w:bookmarkEnd w:id="23"/>
    </w:p>
    <w:p w14:paraId="212B4D02">
      <w:pPr>
        <w:pStyle w:val="Heading2"/>
        <w:shd w:val="clear" w:color="auto" w:fill="auto"/>
        <w:bidi w:val="0"/>
        <w:rPr>
          <w:rFonts w:hint="eastAsia"/>
          <w:sz w:val="21"/>
          <w:szCs w:val="21"/>
          <w:lang w:val="en-US" w:eastAsia="zh-CN"/>
        </w:rPr>
      </w:pPr>
      <w:bookmarkStart w:id="24" w:name="_Toc29394"/>
      <w:r>
        <w:rPr>
          <w:rFonts w:hint="eastAsia"/>
          <w:sz w:val="21"/>
          <w:szCs w:val="21"/>
          <w:lang w:val="en-US" w:eastAsia="zh-CN"/>
        </w:rPr>
        <w:t>基础夯实</w:t>
      </w:r>
      <w:bookmarkEnd w:id="24"/>
    </w:p>
    <w:p w14:paraId="35DD9DF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1．（25-26九年级上·山东·阶段练习）甲、乙、丙为三根锰铜合金线，甲、乙粗细相同，但甲较长；乙、丙长度相同，但丙较粗，则三根合金丝的电阻值相比较（　　）</w:t>
      </w:r>
    </w:p>
    <w:p w14:paraId="78E62E48">
      <w:pPr>
        <w:shd w:val="clear" w:color="auto" w:fill="auto"/>
        <w:tabs>
          <w:tab w:val="left" w:pos="2078"/>
          <w:tab w:val="left" w:pos="4156"/>
          <w:tab w:val="left" w:pos="6234"/>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A．甲最大</w:t>
      </w:r>
      <w:r>
        <w:rPr>
          <w:rFonts w:ascii="宋体" w:eastAsia="宋体" w:hAnsi="宋体" w:cs="宋体" w:hint="eastAsia"/>
          <w:sz w:val="21"/>
          <w:szCs w:val="21"/>
        </w:rPr>
        <w:tab/>
      </w:r>
      <w:r>
        <w:rPr>
          <w:rFonts w:ascii="宋体" w:eastAsia="宋体" w:hAnsi="宋体" w:cs="宋体" w:hint="eastAsia"/>
          <w:sz w:val="21"/>
          <w:szCs w:val="21"/>
        </w:rPr>
        <w:t>B．乙最大</w:t>
      </w:r>
      <w:r>
        <w:rPr>
          <w:rFonts w:ascii="宋体" w:eastAsia="宋体" w:hAnsi="宋体" w:cs="宋体" w:hint="eastAsia"/>
          <w:sz w:val="21"/>
          <w:szCs w:val="21"/>
        </w:rPr>
        <w:tab/>
      </w:r>
      <w:r>
        <w:rPr>
          <w:rFonts w:ascii="宋体" w:eastAsia="宋体" w:hAnsi="宋体" w:cs="宋体" w:hint="eastAsia"/>
          <w:sz w:val="21"/>
          <w:szCs w:val="21"/>
        </w:rPr>
        <w:t>C．丙最大</w:t>
      </w:r>
      <w:r>
        <w:rPr>
          <w:rFonts w:ascii="宋体" w:eastAsia="宋体" w:hAnsi="宋体" w:cs="宋体" w:hint="eastAsia"/>
          <w:sz w:val="21"/>
          <w:szCs w:val="21"/>
        </w:rPr>
        <w:tab/>
      </w:r>
      <w:r>
        <w:rPr>
          <w:rFonts w:ascii="宋体" w:eastAsia="宋体" w:hAnsi="宋体" w:cs="宋体" w:hint="eastAsia"/>
          <w:sz w:val="21"/>
          <w:szCs w:val="21"/>
        </w:rPr>
        <w:t>D．一样大</w:t>
      </w:r>
    </w:p>
    <w:p w14:paraId="1518436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2．（25-26九年级上·全国·单元测试）为了让同学们养成关注生活和社会的良好习惯，老师倡导同学们对身边一些常见的物理量进行估测。下列说法符合实际的是（</w:t>
      </w:r>
      <w:r>
        <w:rPr>
          <w:rFonts w:ascii="宋体" w:eastAsia="宋体" w:hAnsi="宋体" w:cs="宋体" w:hint="eastAsia"/>
          <w:kern w:val="0"/>
          <w:sz w:val="21"/>
          <w:szCs w:val="21"/>
        </w:rPr>
        <w:t>    </w:t>
      </w:r>
      <w:r>
        <w:rPr>
          <w:rFonts w:ascii="宋体" w:eastAsia="宋体" w:hAnsi="宋体" w:cs="宋体" w:hint="eastAsia"/>
          <w:sz w:val="21"/>
          <w:szCs w:val="21"/>
        </w:rPr>
        <w:t>）</w:t>
      </w:r>
    </w:p>
    <w:p w14:paraId="5BA92AE1">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A．我国家庭电路的电压是220V</w:t>
      </w:r>
    </w:p>
    <w:p w14:paraId="2EF4C6F5">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B．一节新干电池的电压约为3V</w:t>
      </w:r>
    </w:p>
    <w:p w14:paraId="0C095F4A">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C．实验室所用一段导线的电阻约为100Ω</w:t>
      </w:r>
    </w:p>
    <w:p w14:paraId="3FFB0668">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D．教室内节能灯工作时的电流约为4A</w:t>
      </w:r>
    </w:p>
    <w:p w14:paraId="39A3187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3．（25-26九年级上·全国·单元测试）有一段导线，下列措施中能增大其电阻的是（</w:t>
      </w:r>
      <w:r>
        <w:rPr>
          <w:rFonts w:ascii="宋体" w:eastAsia="宋体" w:hAnsi="宋体" w:cs="宋体" w:hint="eastAsia"/>
          <w:kern w:val="0"/>
          <w:sz w:val="21"/>
          <w:szCs w:val="21"/>
        </w:rPr>
        <w:t>    </w:t>
      </w:r>
      <w:r>
        <w:rPr>
          <w:rFonts w:ascii="宋体" w:eastAsia="宋体" w:hAnsi="宋体" w:cs="宋体" w:hint="eastAsia"/>
          <w:sz w:val="21"/>
          <w:szCs w:val="21"/>
        </w:rPr>
        <w:t>）</w:t>
      </w:r>
    </w:p>
    <w:p w14:paraId="337E98EE">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A．减小它的长度</w:t>
      </w:r>
      <w:r>
        <w:rPr>
          <w:rFonts w:ascii="宋体" w:eastAsia="宋体" w:hAnsi="宋体" w:cs="宋体" w:hint="eastAsia"/>
          <w:sz w:val="21"/>
          <w:szCs w:val="21"/>
        </w:rPr>
        <w:tab/>
      </w:r>
      <w:r>
        <w:rPr>
          <w:rFonts w:ascii="宋体" w:eastAsia="宋体" w:hAnsi="宋体" w:cs="宋体" w:hint="eastAsia"/>
          <w:sz w:val="21"/>
          <w:szCs w:val="21"/>
        </w:rPr>
        <w:t>B．减小它的横截面积</w:t>
      </w:r>
    </w:p>
    <w:p w14:paraId="1EEF1389">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C．增大它两端的电压</w:t>
      </w:r>
      <w:r>
        <w:rPr>
          <w:rFonts w:ascii="宋体" w:eastAsia="宋体" w:hAnsi="宋体" w:cs="宋体" w:hint="eastAsia"/>
          <w:sz w:val="21"/>
          <w:szCs w:val="21"/>
        </w:rPr>
        <w:tab/>
      </w:r>
      <w:r>
        <w:rPr>
          <w:rFonts w:ascii="宋体" w:eastAsia="宋体" w:hAnsi="宋体" w:cs="宋体" w:hint="eastAsia"/>
          <w:sz w:val="21"/>
          <w:szCs w:val="21"/>
        </w:rPr>
        <w:t>D．增大通过它的电流</w:t>
      </w:r>
    </w:p>
    <w:p w14:paraId="5D30263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4．（2025·广东茂名·二模）飞机在飞行过程中，机身与空气、灰尘等摩擦失去电子，带上</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（选填“正”或“负”）电，在物理学中这是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现象，会对飞机飞行安全造成隐患。为了消除这种隐患，机翼尾端设计有可以消除静电的静电刷，如图所示，则静电刷需由</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（选填“导体”“半导体”或“绝缘体”）材料制成。</w:t>
      </w:r>
    </w:p>
    <w:p w14:paraId="4A95DA2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33500" cy="1104900"/>
            <wp:effectExtent l="0" t="0" r="7620" b="7620"/>
            <wp:docPr id="100003" name="图片 100003" descr="@@@3f4e6a53-8553-4241-85bb-576a16e963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3f4e6a53-8553-4241-85bb-576a16e9637a"/>
                    <pic:cNvPicPr>
                      <a:picLocks noChangeAspect="1"/>
                    </pic:cNvPicPr>
                  </pic:nvPicPr>
                  <pic:blipFill>
                    <a:blip xmlns:r="http://schemas.openxmlformats.org/officeDocument/2006/relationships" r:embed="rId40"/>
                    <a:stretch>
                      <a:fillRect/>
                    </a:stretch>
                  </pic:blipFill>
                  <pic:spPr>
                    <a:xfrm>
                      <a:off x="0" y="0"/>
                      <a:ext cx="1333500" cy="1104900"/>
                    </a:xfrm>
                    <a:prstGeom prst="rect">
                      <a:avLst/>
                    </a:prstGeom>
                  </pic:spPr>
                </pic:pic>
              </a:graphicData>
            </a:graphic>
          </wp:inline>
        </w:drawing>
      </w:r>
    </w:p>
    <w:p w14:paraId="1723BB0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5．（2025·云南玉溪·三模）家庭中空调和电视机是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（选填“串联”或“并联”）连接的。在家中每多使用一个用电器，其总电阻会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3AA3ADB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6．（25-26九年级上·全国·单元测试）如图所示是四根高压输电线上的一个装置，利用这个装置将四根导线并联起来，相当于增大了导线的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，电线一般拉得比较直，是为了减少导体的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，从而减小了导线的电阻。</w:t>
      </w:r>
    </w:p>
    <w:p w14:paraId="0B664414">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143000" cy="800100"/>
            <wp:effectExtent l="0" t="0" r="0" b="7620"/>
            <wp:docPr id="100005" name="图片 100005" descr="@@@3472f6b3-8cac-432b-97a9-ae70ac89bd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3472f6b3-8cac-432b-97a9-ae70ac89bdb5"/>
                    <pic:cNvPicPr>
                      <a:picLocks noChangeAspect="1"/>
                    </pic:cNvPicPr>
                  </pic:nvPicPr>
                  <pic:blipFill>
                    <a:blip xmlns:r="http://schemas.openxmlformats.org/officeDocument/2006/relationships" r:embed="rId41"/>
                    <a:stretch>
                      <a:fillRect/>
                    </a:stretch>
                  </pic:blipFill>
                  <pic:spPr>
                    <a:xfrm>
                      <a:off x="0" y="0"/>
                      <a:ext cx="1143000" cy="800100"/>
                    </a:xfrm>
                    <a:prstGeom prst="rect">
                      <a:avLst/>
                    </a:prstGeom>
                  </pic:spPr>
                </pic:pic>
              </a:graphicData>
            </a:graphic>
          </wp:inline>
        </w:drawing>
      </w:r>
    </w:p>
    <w:p w14:paraId="7A5D19E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7．（2025·福建福州·模拟预测）体脂率是指人体内脂肪的质量占人体总质量的百分比。体脂秤通过测量人体的电阻并结合人体的身高、体重、年龄等因素，经综合分析得出人的体脂率。人运动时，存储在脂肪中的能量的部分转化为人体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（填“内能”或“化学能”），导致人体温度升高。肌肉比脂肪更容易导电，若人的体脂率下降，体重不变，人体的电阻会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（填“增大”或“减小”）。</w:t>
      </w:r>
    </w:p>
    <w:p w14:paraId="7FEF0D2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8．（2025·山西运城·一模）最近，某老旧小区正进行家庭供电线路的改造，改造的主要内容是把电线换成更粗的。现有规格相同的青铜线和黄铜线可供选择。兴趣小组的同学想知道青铜线和黄铜线的导电性哪个更强。请你设计一个可操作的实验方案进行探究，并提供选择建议。</w:t>
      </w:r>
    </w:p>
    <w:p w14:paraId="07F416DD">
      <w:pPr>
        <w:shd w:val="clear" w:color="auto" w:fill="auto"/>
        <w:spacing w:line="360" w:lineRule="auto"/>
        <w:jc w:val="left"/>
        <w:rPr>
          <w:rFonts w:ascii="宋体" w:eastAsia="宋体" w:hAnsi="宋体" w:cs="宋体" w:hint="eastAsia"/>
          <w:sz w:val="21"/>
          <w:szCs w:val="21"/>
        </w:rPr>
      </w:pPr>
    </w:p>
    <w:p w14:paraId="0E9F774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9．（24-25九年级下·江西上饶·期末）小明在课堂上进行了以下电学实验探究。</w:t>
      </w:r>
    </w:p>
    <w:p w14:paraId="2F59AB2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5276215" cy="1506220"/>
            <wp:effectExtent l="0" t="0" r="12065" b="2540"/>
            <wp:docPr id="100007" name="图片 100007" descr="@@@68c1d3c2-e437-4e88-a090-e219dfb640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68c1d3c2-e437-4e88-a090-e219dfb6406a"/>
                    <pic:cNvPicPr>
                      <a:picLocks noChangeAspect="1"/>
                    </pic:cNvPicPr>
                  </pic:nvPicPr>
                  <pic:blipFill>
                    <a:blip xmlns:r="http://schemas.openxmlformats.org/officeDocument/2006/relationships" r:embed="rId42"/>
                    <a:stretch>
                      <a:fillRect/>
                    </a:stretch>
                  </pic:blipFill>
                  <pic:spPr>
                    <a:xfrm>
                      <a:off x="0" y="0"/>
                      <a:ext cx="5276800" cy="1506337"/>
                    </a:xfrm>
                    <a:prstGeom prst="rect">
                      <a:avLst/>
                    </a:prstGeom>
                  </pic:spPr>
                </pic:pic>
              </a:graphicData>
            </a:graphic>
          </wp:inline>
        </w:drawing>
      </w:r>
    </w:p>
    <w:p w14:paraId="08DC394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(1)小明先用如图甲所示的电路“探究影响导体电阻大小的因素”的实验，分别将</w:t>
      </w:r>
      <m:oMath>
        <m:r>
          <w:rPr>
            <w:rFonts w:ascii="Cambria Math" w:eastAsia="宋体" w:hAnsi="Cambria Math" w:cs="宋体" w:hint="eastAsia"/>
            <w:sz w:val="21"/>
            <w:szCs w:val="21"/>
          </w:rPr>
          <m:t>1</m:t>
        </m:r>
      </m:oMath>
      <w:r>
        <w:rPr>
          <w:rFonts w:ascii="宋体" w:eastAsia="宋体" w:hAnsi="宋体" w:cs="宋体" w:hint="eastAsia"/>
          <w:sz w:val="21"/>
          <w:szCs w:val="21"/>
        </w:rPr>
        <w:t>、</w:t>
      </w:r>
      <m:oMath>
        <m:r>
          <w:rPr>
            <w:rFonts w:ascii="Cambria Math" w:eastAsia="宋体" w:hAnsi="Cambria Math" w:cs="宋体" w:hint="eastAsia"/>
            <w:sz w:val="21"/>
            <w:szCs w:val="21"/>
          </w:rPr>
          <m:t>2</m:t>
        </m:r>
      </m:oMath>
      <w:r>
        <w:rPr>
          <w:rFonts w:ascii="宋体" w:eastAsia="宋体" w:hAnsi="宋体" w:cs="宋体" w:hint="eastAsia"/>
          <w:sz w:val="21"/>
          <w:szCs w:val="21"/>
        </w:rPr>
        <w:t>、</w:t>
      </w:r>
      <m:oMath>
        <m:r>
          <w:rPr>
            <w:rFonts w:ascii="Cambria Math" w:eastAsia="宋体" w:hAnsi="Cambria Math" w:cs="宋体" w:hint="eastAsia"/>
            <w:sz w:val="21"/>
            <w:szCs w:val="21"/>
          </w:rPr>
          <m:t>3</m:t>
        </m:r>
      </m:oMath>
      <w:r>
        <w:rPr>
          <w:rFonts w:ascii="宋体" w:eastAsia="宋体" w:hAnsi="宋体" w:cs="宋体" w:hint="eastAsia"/>
          <w:sz w:val="21"/>
          <w:szCs w:val="21"/>
        </w:rPr>
        <w:t>三段导体接入电路：</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78"/>
        <w:gridCol w:w="2078"/>
        <w:gridCol w:w="2084"/>
        <w:gridCol w:w="2085"/>
      </w:tblGrid>
      <w:tr w14:paraId="5D9E5A60">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9B6F7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导体代号</w:t>
            </w:r>
          </w:p>
        </w:tc>
        <w:tc>
          <w:tcPr>
            <w:tcW w:w="12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EDA9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材料</w:t>
            </w:r>
          </w:p>
        </w:tc>
        <w:tc>
          <w:tcPr>
            <w:tcW w:w="9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26121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长度</w:t>
            </w:r>
            <m:oMath>
              <m:r>
                <w:rPr>
                  <w:rFonts w:ascii="Cambria Math" w:eastAsia="宋体" w:hAnsi="Cambria Math" w:cs="宋体" w:hint="eastAsia"/>
                  <w:sz w:val="21"/>
                  <w:szCs w:val="21"/>
                </w:rPr>
                <m:t>/</m:t>
              </m:r>
              <m:r>
                <m:rPr>
                  <m:sty m:val="p"/>
                </m:rPr>
                <w:rPr>
                  <w:rFonts w:ascii="Cambria Math" w:eastAsia="宋体" w:hAnsi="Cambria Math" w:cs="宋体" w:hint="eastAsia"/>
                  <w:sz w:val="21"/>
                  <w:szCs w:val="21"/>
                </w:rPr>
                <m:t>m</m:t>
              </m:r>
            </m:oMath>
          </w:p>
        </w:tc>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4A080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横截面积</w:t>
            </w:r>
            <m:oMath>
              <m:r>
                <w:rPr>
                  <w:rFonts w:ascii="Cambria Math" w:eastAsia="宋体" w:hAnsi="Cambria Math" w:cs="宋体" w:hint="eastAsia"/>
                  <w:sz w:val="21"/>
                  <w:szCs w:val="21"/>
                </w:rPr>
                <m:t>/</m:t>
              </m:r>
              <m:r>
                <m:rPr>
                  <m:sty m:val="p"/>
                </m:rPr>
                <w:rPr>
                  <w:rFonts w:ascii="Cambria Math" w:eastAsia="宋体" w:hAnsi="Cambria Math" w:cs="宋体" w:hint="eastAsia"/>
                  <w:sz w:val="21"/>
                  <w:szCs w:val="21"/>
                </w:rPr>
                <m:t>m</m:t>
              </m:r>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m</m:t>
                  </m:r>
                </m:e>
                <m:sup>
                  <m:ctrlPr>
                    <w:rPr>
                      <w:rFonts w:ascii="Cambria Math" w:eastAsia="宋体" w:hAnsi="Cambria Math" w:cs="宋体" w:hint="eastAsia"/>
                      <w:sz w:val="21"/>
                      <w:szCs w:val="21"/>
                    </w:rPr>
                  </m:ctrlPr>
                  <m:r>
                    <w:rPr>
                      <w:rFonts w:ascii="Cambria Math" w:eastAsia="宋体" w:hAnsi="Cambria Math" w:cs="宋体" w:hint="eastAsia"/>
                      <w:sz w:val="21"/>
                      <w:szCs w:val="21"/>
                    </w:rPr>
                    <m:t>2</m:t>
                  </m:r>
                </m:sup>
              </m:sSup>
            </m:oMath>
          </w:p>
        </w:tc>
      </w:tr>
      <w:tr w14:paraId="0EFE4A75">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0CBEDD">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54F5F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镍铬合金</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0E260A">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1.0</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360DFCF">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0.5</m:t>
                </m:r>
              </m:oMath>
            </m:oMathPara>
          </w:p>
        </w:tc>
      </w:tr>
      <w:tr w14:paraId="321F601C">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887FCF">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2</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48D27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锰铜合金</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21EE93">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1.0</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A48B3E">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0.5</m:t>
                </m:r>
              </m:oMath>
            </m:oMathPara>
          </w:p>
        </w:tc>
      </w:tr>
      <w:tr w14:paraId="74981DB3">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2999FC">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3</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115C5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镍铬合金</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FD70B3">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1.0</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396993">
            <w:pPr>
              <w:shd w:val="clear" w:color="auto" w:fill="auto"/>
              <w:spacing w:line="360" w:lineRule="auto"/>
              <w:jc w:val="left"/>
              <w:rPr>
                <w:rFonts w:ascii="宋体" w:eastAsia="宋体" w:hAnsi="宋体" w:cs="宋体" w:hint="eastAsia"/>
                <w:sz w:val="21"/>
                <w:szCs w:val="21"/>
              </w:rPr>
            </w:pPr>
            <m:oMathPara>
              <m:oMathParaPr>
                <m:jc m:val="left"/>
              </m:oMathParaPr>
              <m:oMath>
                <m:r>
                  <w:rPr>
                    <w:rFonts w:ascii="Cambria Math" w:eastAsia="宋体" w:hAnsi="Cambria Math" w:cs="宋体" w:hint="eastAsia"/>
                    <w:sz w:val="21"/>
                    <w:szCs w:val="21"/>
                  </w:rPr>
                  <m:t>1.0</m:t>
                </m:r>
              </m:oMath>
            </m:oMathPara>
          </w:p>
        </w:tc>
      </w:tr>
    </w:tbl>
    <w:p w14:paraId="5B7E6B0B">
      <w:pPr>
        <w:shd w:val="clear" w:color="auto" w:fill="auto"/>
        <w:spacing w:line="360" w:lineRule="auto"/>
        <w:jc w:val="left"/>
        <w:rPr>
          <w:rFonts w:ascii="宋体" w:eastAsia="宋体" w:hAnsi="宋体" w:cs="宋体" w:hint="eastAsia"/>
          <w:sz w:val="21"/>
          <w:szCs w:val="21"/>
        </w:rPr>
      </w:pPr>
      <m:oMath>
        <m:r>
          <m:rPr>
            <m:sty m:val="p"/>
          </m:rPr>
          <w:rPr>
            <w:rFonts w:ascii="Cambria Math" w:eastAsia="宋体" w:hAnsi="Cambria Math" w:cs="宋体" w:hint="eastAsia"/>
            <w:sz w:val="21"/>
            <w:szCs w:val="21"/>
          </w:rPr>
          <m:t>①</m:t>
        </m:r>
      </m:oMath>
      <w:r>
        <w:rPr>
          <w:rFonts w:ascii="宋体" w:eastAsia="宋体" w:hAnsi="宋体" w:cs="宋体" w:hint="eastAsia"/>
          <w:sz w:val="21"/>
          <w:szCs w:val="21"/>
        </w:rPr>
        <w:t>本实验通过观察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来比较导体电阻的大小，这种研究方法在物理中称为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法。</w:t>
      </w:r>
    </w:p>
    <w:p w14:paraId="0999E04A">
      <w:pPr>
        <w:shd w:val="clear" w:color="auto" w:fill="auto"/>
        <w:spacing w:line="360" w:lineRule="auto"/>
        <w:jc w:val="left"/>
        <w:rPr>
          <w:rFonts w:ascii="宋体" w:eastAsia="宋体" w:hAnsi="宋体" w:cs="宋体" w:hint="eastAsia"/>
          <w:sz w:val="21"/>
          <w:szCs w:val="21"/>
        </w:rPr>
      </w:pPr>
      <m:oMath>
        <m:r>
          <m:rPr>
            <m:sty m:val="p"/>
          </m:rPr>
          <w:rPr>
            <w:rFonts w:ascii="Cambria Math" w:eastAsia="宋体" w:hAnsi="Cambria Math" w:cs="宋体" w:hint="eastAsia"/>
            <w:sz w:val="21"/>
            <w:szCs w:val="21"/>
          </w:rPr>
          <m:t>②</m:t>
        </m:r>
      </m:oMath>
      <w:r>
        <w:rPr>
          <w:rFonts w:ascii="宋体" w:eastAsia="宋体" w:hAnsi="宋体" w:cs="宋体" w:hint="eastAsia"/>
          <w:sz w:val="21"/>
          <w:szCs w:val="21"/>
        </w:rPr>
        <w:t>为了研究导体的电阻大小与导体横截面积是否有关，应将电阻丝</w:t>
      </w:r>
      <w:r>
        <w:rPr>
          <w:rFonts w:ascii="宋体" w:eastAsia="宋体" w:hAnsi="宋体" w:cs="宋体" w:hint="eastAsia"/>
          <w:b w:val="0"/>
          <w:sz w:val="21"/>
          <w:szCs w:val="21"/>
          <w:u w:val="single"/>
        </w:rPr>
        <w:t xml:space="preserve">      </w:t>
      </w:r>
      <m:oMath>
        <m:r>
          <w:rPr>
            <w:rFonts w:ascii="Cambria Math" w:eastAsia="宋体" w:hAnsi="Cambria Math" w:cs="宋体" w:hint="eastAsia"/>
            <w:sz w:val="21"/>
            <w:szCs w:val="21"/>
          </w:rPr>
          <m:t>（</m:t>
        </m:r>
      </m:oMath>
      <w:r>
        <w:rPr>
          <w:rFonts w:ascii="宋体" w:eastAsia="宋体" w:hAnsi="宋体" w:cs="宋体" w:hint="eastAsia"/>
          <w:sz w:val="21"/>
          <w:szCs w:val="21"/>
        </w:rPr>
        <w:t>填序号</w:t>
      </w:r>
      <m:oMath>
        <m:r>
          <w:rPr>
            <w:rFonts w:ascii="Cambria Math" w:eastAsia="宋体" w:hAnsi="Cambria Math" w:cs="宋体" w:hint="eastAsia"/>
            <w:sz w:val="21"/>
            <w:szCs w:val="21"/>
          </w:rPr>
          <m:t>）</m:t>
        </m:r>
      </m:oMath>
      <w:r>
        <w:rPr>
          <w:rFonts w:ascii="宋体" w:eastAsia="宋体" w:hAnsi="宋体" w:cs="宋体" w:hint="eastAsia"/>
          <w:sz w:val="21"/>
          <w:szCs w:val="21"/>
        </w:rPr>
        <w:t>先后接入图中电路</w:t>
      </w:r>
      <m:oMath>
        <m:r>
          <w:rPr>
            <w:rFonts w:ascii="Cambria Math" w:eastAsia="宋体" w:hAnsi="Cambria Math" w:cs="宋体" w:hint="eastAsia"/>
            <w:sz w:val="21"/>
            <w:szCs w:val="21"/>
          </w:rPr>
          <m:t>M</m:t>
        </m:r>
      </m:oMath>
      <w:r>
        <w:rPr>
          <w:rFonts w:ascii="宋体" w:eastAsia="宋体" w:hAnsi="宋体" w:cs="宋体" w:hint="eastAsia"/>
          <w:sz w:val="21"/>
          <w:szCs w:val="21"/>
        </w:rPr>
        <w:t>、</w:t>
      </w:r>
      <m:oMath>
        <m:r>
          <w:rPr>
            <w:rFonts w:ascii="Cambria Math" w:eastAsia="宋体" w:hAnsi="Cambria Math" w:cs="宋体" w:hint="eastAsia"/>
            <w:sz w:val="21"/>
            <w:szCs w:val="21"/>
          </w:rPr>
          <m:t>N</m:t>
        </m:r>
      </m:oMath>
      <w:r>
        <w:rPr>
          <w:rFonts w:ascii="宋体" w:eastAsia="宋体" w:hAnsi="宋体" w:cs="宋体" w:hint="eastAsia"/>
          <w:sz w:val="21"/>
          <w:szCs w:val="21"/>
        </w:rPr>
        <w:t>两点间进行实验。</w:t>
      </w:r>
    </w:p>
    <w:p w14:paraId="1E543072">
      <w:pPr>
        <w:shd w:val="clear" w:color="auto" w:fill="auto"/>
        <w:spacing w:line="360" w:lineRule="auto"/>
        <w:jc w:val="left"/>
        <w:rPr>
          <w:rFonts w:ascii="宋体" w:eastAsia="宋体" w:hAnsi="宋体" w:cs="宋体" w:hint="eastAsia"/>
          <w:sz w:val="21"/>
          <w:szCs w:val="21"/>
        </w:rPr>
      </w:pPr>
      <m:oMath>
        <m:r>
          <m:rPr>
            <m:sty m:val="p"/>
          </m:rPr>
          <w:rPr>
            <w:rFonts w:ascii="Cambria Math" w:eastAsia="宋体" w:hAnsi="Cambria Math" w:cs="宋体" w:hint="eastAsia"/>
            <w:sz w:val="21"/>
            <w:szCs w:val="21"/>
          </w:rPr>
          <m:t>③</m:t>
        </m:r>
      </m:oMath>
      <w:r>
        <w:rPr>
          <w:rFonts w:ascii="宋体" w:eastAsia="宋体" w:hAnsi="宋体" w:cs="宋体" w:hint="eastAsia"/>
          <w:sz w:val="21"/>
          <w:szCs w:val="21"/>
        </w:rPr>
        <w:t>根据所给器材，小明</w:t>
      </w:r>
      <w:r>
        <w:rPr>
          <w:rFonts w:ascii="宋体" w:eastAsia="宋体" w:hAnsi="宋体" w:cs="宋体" w:hint="eastAsia"/>
          <w:b w:val="0"/>
          <w:sz w:val="21"/>
          <w:szCs w:val="21"/>
          <w:u w:val="single"/>
        </w:rPr>
        <w:t xml:space="preserve">      </w:t>
      </w:r>
      <m:oMath>
        <m:r>
          <w:rPr>
            <w:rFonts w:ascii="Cambria Math" w:eastAsia="宋体" w:hAnsi="Cambria Math" w:cs="宋体" w:hint="eastAsia"/>
            <w:sz w:val="21"/>
            <w:szCs w:val="21"/>
          </w:rPr>
          <m:t>（</m:t>
        </m:r>
      </m:oMath>
      <w:r>
        <w:rPr>
          <w:rFonts w:ascii="宋体" w:eastAsia="宋体" w:hAnsi="宋体" w:cs="宋体" w:hint="eastAsia"/>
          <w:sz w:val="21"/>
          <w:szCs w:val="21"/>
        </w:rPr>
        <w:t>选填“能”或“不能”</w:t>
      </w:r>
      <m:oMath>
        <m:r>
          <w:rPr>
            <w:rFonts w:ascii="Cambria Math" w:eastAsia="宋体" w:hAnsi="Cambria Math" w:cs="宋体" w:hint="eastAsia"/>
            <w:sz w:val="21"/>
            <w:szCs w:val="21"/>
          </w:rPr>
          <m:t>）</m:t>
        </m:r>
      </m:oMath>
      <w:r>
        <w:rPr>
          <w:rFonts w:ascii="宋体" w:eastAsia="宋体" w:hAnsi="宋体" w:cs="宋体" w:hint="eastAsia"/>
          <w:sz w:val="21"/>
          <w:szCs w:val="21"/>
        </w:rPr>
        <w:t>探究电阻大小跟导体长度的关系。</w:t>
      </w:r>
    </w:p>
    <w:p w14:paraId="49ED77A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(2)小明接着利用如图乙所示电路“探究并联电路中电流规律”。</w:t>
      </w:r>
    </w:p>
    <w:p w14:paraId="2B42653D">
      <w:pPr>
        <w:shd w:val="clear" w:color="auto" w:fill="auto"/>
        <w:spacing w:line="360" w:lineRule="auto"/>
        <w:jc w:val="left"/>
        <w:rPr>
          <w:rFonts w:ascii="宋体" w:eastAsia="宋体" w:hAnsi="宋体" w:cs="宋体" w:hint="eastAsia"/>
          <w:sz w:val="21"/>
          <w:szCs w:val="21"/>
        </w:rPr>
      </w:pPr>
      <m:oMath>
        <m:r>
          <m:rPr>
            <m:sty m:val="p"/>
          </m:rPr>
          <w:rPr>
            <w:rFonts w:ascii="Cambria Math" w:eastAsia="宋体" w:hAnsi="Cambria Math" w:cs="宋体" w:hint="eastAsia"/>
            <w:sz w:val="21"/>
            <w:szCs w:val="21"/>
          </w:rPr>
          <m:t>①</m:t>
        </m:r>
      </m:oMath>
      <w:r>
        <w:rPr>
          <w:rFonts w:ascii="宋体" w:eastAsia="宋体" w:hAnsi="宋体" w:cs="宋体" w:hint="eastAsia"/>
          <w:sz w:val="21"/>
          <w:szCs w:val="21"/>
        </w:rPr>
        <w:t>实验时需要测量</w:t>
      </w:r>
      <m:oMath>
        <m:r>
          <w:rPr>
            <w:rFonts w:ascii="Cambria Math" w:eastAsia="宋体" w:hAnsi="Cambria Math" w:cs="宋体" w:hint="eastAsia"/>
            <w:sz w:val="21"/>
            <w:szCs w:val="21"/>
          </w:rPr>
          <m:t>A</m:t>
        </m:r>
      </m:oMath>
      <w:r>
        <w:rPr>
          <w:rFonts w:ascii="宋体" w:eastAsia="宋体" w:hAnsi="宋体" w:cs="宋体" w:hint="eastAsia"/>
          <w:sz w:val="21"/>
          <w:szCs w:val="21"/>
        </w:rPr>
        <w:t>、</w:t>
      </w:r>
      <m:oMath>
        <m:r>
          <w:rPr>
            <w:rFonts w:ascii="Cambria Math" w:eastAsia="宋体" w:hAnsi="Cambria Math" w:cs="宋体" w:hint="eastAsia"/>
            <w:sz w:val="21"/>
            <w:szCs w:val="21"/>
          </w:rPr>
          <m:t>B</m:t>
        </m:r>
      </m:oMath>
      <w:r>
        <w:rPr>
          <w:rFonts w:ascii="宋体" w:eastAsia="宋体" w:hAnsi="宋体" w:cs="宋体" w:hint="eastAsia"/>
          <w:sz w:val="21"/>
          <w:szCs w:val="21"/>
        </w:rPr>
        <w:t>、</w:t>
      </w:r>
      <m:oMath>
        <m:r>
          <w:rPr>
            <w:rFonts w:ascii="Cambria Math" w:eastAsia="宋体" w:hAnsi="Cambria Math" w:cs="宋体" w:hint="eastAsia"/>
            <w:sz w:val="21"/>
            <w:szCs w:val="21"/>
          </w:rPr>
          <m:t>C</m:t>
        </m:r>
      </m:oMath>
      <w:r>
        <w:rPr>
          <w:rFonts w:ascii="宋体" w:eastAsia="宋体" w:hAnsi="宋体" w:cs="宋体" w:hint="eastAsia"/>
          <w:sz w:val="21"/>
          <w:szCs w:val="21"/>
        </w:rPr>
        <w:t>三处的电流。图丙是某次测量时连接的实验电路，此时电流表测量的是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w:t>
      </w:r>
      <m:oMath>
        <m:r>
          <w:rPr>
            <w:rFonts w:ascii="Cambria Math" w:eastAsia="宋体" w:hAnsi="Cambria Math" w:cs="宋体" w:hint="eastAsia"/>
            <w:sz w:val="21"/>
            <w:szCs w:val="21"/>
          </w:rPr>
          <m:t>A</m:t>
        </m:r>
      </m:oMath>
      <w:r>
        <w:rPr>
          <w:rFonts w:ascii="宋体" w:eastAsia="宋体" w:hAnsi="宋体" w:cs="宋体" w:hint="eastAsia"/>
          <w:sz w:val="21"/>
          <w:szCs w:val="21"/>
        </w:rPr>
        <w:t>”“</w:t>
      </w:r>
      <m:oMath>
        <m:r>
          <w:rPr>
            <w:rFonts w:ascii="Cambria Math" w:eastAsia="宋体" w:hAnsi="Cambria Math" w:cs="宋体" w:hint="eastAsia"/>
            <w:sz w:val="21"/>
            <w:szCs w:val="21"/>
          </w:rPr>
          <m:t>B</m:t>
        </m:r>
      </m:oMath>
      <w:r>
        <w:rPr>
          <w:rFonts w:ascii="宋体" w:eastAsia="宋体" w:hAnsi="宋体" w:cs="宋体" w:hint="eastAsia"/>
          <w:sz w:val="21"/>
          <w:szCs w:val="21"/>
        </w:rPr>
        <w:t>”或“</w:t>
      </w:r>
      <m:oMath>
        <m:r>
          <w:rPr>
            <w:rFonts w:ascii="Cambria Math" w:eastAsia="宋体" w:hAnsi="Cambria Math" w:cs="宋体" w:hint="eastAsia"/>
            <w:sz w:val="21"/>
            <w:szCs w:val="21"/>
          </w:rPr>
          <m:t>C</m:t>
        </m:r>
      </m:oMath>
      <w:r>
        <w:rPr>
          <w:rFonts w:ascii="宋体" w:eastAsia="宋体" w:hAnsi="宋体" w:cs="宋体" w:hint="eastAsia"/>
          <w:sz w:val="21"/>
          <w:szCs w:val="21"/>
        </w:rPr>
        <w:t>”）处的电流。</w:t>
      </w:r>
    </w:p>
    <w:p w14:paraId="343EC64A">
      <w:pPr>
        <w:shd w:val="clear" w:color="auto" w:fill="auto"/>
        <w:spacing w:line="360" w:lineRule="auto"/>
        <w:jc w:val="left"/>
        <w:rPr>
          <w:rFonts w:ascii="宋体" w:eastAsia="宋体" w:hAnsi="宋体" w:cs="宋体" w:hint="eastAsia"/>
          <w:sz w:val="21"/>
          <w:szCs w:val="21"/>
        </w:rPr>
      </w:pPr>
      <m:oMath>
        <m:r>
          <m:rPr>
            <m:sty m:val="p"/>
          </m:rPr>
          <w:rPr>
            <w:rFonts w:ascii="Cambria Math" w:eastAsia="宋体" w:hAnsi="Cambria Math" w:cs="宋体" w:hint="eastAsia"/>
            <w:sz w:val="21"/>
            <w:szCs w:val="21"/>
          </w:rPr>
          <m:t>②</m:t>
        </m:r>
      </m:oMath>
      <w:r>
        <w:rPr>
          <w:rFonts w:ascii="宋体" w:eastAsia="宋体" w:hAnsi="宋体" w:cs="宋体" w:hint="eastAsia"/>
          <w:sz w:val="21"/>
          <w:szCs w:val="21"/>
        </w:rPr>
        <w:t>小明同学测出一组</w:t>
      </w:r>
      <m:oMath>
        <m:r>
          <w:rPr>
            <w:rFonts w:ascii="Cambria Math" w:eastAsia="宋体" w:hAnsi="Cambria Math" w:cs="宋体" w:hint="eastAsia"/>
            <w:sz w:val="21"/>
            <w:szCs w:val="21"/>
          </w:rPr>
          <m:t>A</m:t>
        </m:r>
      </m:oMath>
      <w:r>
        <w:rPr>
          <w:rFonts w:ascii="宋体" w:eastAsia="宋体" w:hAnsi="宋体" w:cs="宋体" w:hint="eastAsia"/>
          <w:sz w:val="21"/>
          <w:szCs w:val="21"/>
        </w:rPr>
        <w:t>、</w:t>
      </w:r>
      <m:oMath>
        <m:r>
          <w:rPr>
            <w:rFonts w:ascii="Cambria Math" w:eastAsia="宋体" w:hAnsi="Cambria Math" w:cs="宋体" w:hint="eastAsia"/>
            <w:sz w:val="21"/>
            <w:szCs w:val="21"/>
          </w:rPr>
          <m:t>B</m:t>
        </m:r>
      </m:oMath>
      <w:r>
        <w:rPr>
          <w:rFonts w:ascii="宋体" w:eastAsia="宋体" w:hAnsi="宋体" w:cs="宋体" w:hint="eastAsia"/>
          <w:sz w:val="21"/>
          <w:szCs w:val="21"/>
        </w:rPr>
        <w:t>、</w:t>
      </w:r>
      <m:oMath>
        <m:r>
          <w:rPr>
            <w:rFonts w:ascii="Cambria Math" w:eastAsia="宋体" w:hAnsi="Cambria Math" w:cs="宋体" w:hint="eastAsia"/>
            <w:sz w:val="21"/>
            <w:szCs w:val="21"/>
          </w:rPr>
          <m:t>C</m:t>
        </m:r>
      </m:oMath>
      <w:r>
        <w:rPr>
          <w:rFonts w:ascii="宋体" w:eastAsia="宋体" w:hAnsi="宋体" w:cs="宋体" w:hint="eastAsia"/>
          <w:sz w:val="21"/>
          <w:szCs w:val="21"/>
        </w:rPr>
        <w:t>三处的电流，</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A</m:t>
            </m:r>
          </m:sub>
        </m:sSub>
        <m:r>
          <w:rPr>
            <w:rFonts w:ascii="Cambria Math" w:eastAsia="宋体" w:hAnsi="Cambria Math" w:cs="宋体" w:hint="eastAsia"/>
            <w:sz w:val="21"/>
            <w:szCs w:val="21"/>
          </w:rPr>
          <m:t>=0.2</m:t>
        </m:r>
        <m:r>
          <m:rPr>
            <m:sty m:val="p"/>
          </m:rPr>
          <w:rPr>
            <w:rFonts w:ascii="Cambria Math" w:eastAsia="宋体" w:hAnsi="Cambria Math" w:cs="宋体" w:hint="eastAsia"/>
            <w:sz w:val="21"/>
            <w:szCs w:val="21"/>
          </w:rPr>
          <m:t>A</m:t>
        </m:r>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B</m:t>
            </m:r>
          </m:sub>
        </m:sSub>
        <m:r>
          <w:rPr>
            <w:rFonts w:ascii="Cambria Math" w:eastAsia="宋体" w:hAnsi="Cambria Math" w:cs="宋体" w:hint="eastAsia"/>
            <w:sz w:val="21"/>
            <w:szCs w:val="21"/>
          </w:rPr>
          <m:t>=0.2</m:t>
        </m:r>
        <m:r>
          <m:rPr>
            <m:sty m:val="p"/>
          </m:rPr>
          <w:rPr>
            <w:rFonts w:ascii="Cambria Math" w:eastAsia="宋体" w:hAnsi="Cambria Math" w:cs="宋体" w:hint="eastAsia"/>
            <w:sz w:val="21"/>
            <w:szCs w:val="21"/>
          </w:rPr>
          <m:t>A</m:t>
        </m:r>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C</m:t>
            </m:r>
          </m:sub>
        </m:sSub>
        <m:r>
          <w:rPr>
            <w:rFonts w:ascii="Cambria Math" w:eastAsia="宋体" w:hAnsi="Cambria Math" w:cs="宋体" w:hint="eastAsia"/>
            <w:sz w:val="21"/>
            <w:szCs w:val="21"/>
          </w:rPr>
          <m:t>=0.4</m:t>
        </m:r>
        <m:r>
          <m:rPr>
            <m:sty m:val="p"/>
          </m:rPr>
          <w:rPr>
            <w:rFonts w:ascii="Cambria Math" w:eastAsia="宋体" w:hAnsi="Cambria Math" w:cs="宋体" w:hint="eastAsia"/>
            <w:sz w:val="21"/>
            <w:szCs w:val="21"/>
          </w:rPr>
          <m:t>A</m:t>
        </m:r>
      </m:oMath>
      <w:r>
        <w:rPr>
          <w:rFonts w:ascii="宋体" w:eastAsia="宋体" w:hAnsi="宋体" w:cs="宋体" w:hint="eastAsia"/>
          <w:sz w:val="21"/>
          <w:szCs w:val="21"/>
        </w:rPr>
        <w:t>，由此得出结论：干路电流等于各支路电流之和。</w:t>
      </w:r>
    </w:p>
    <w:p w14:paraId="053BA521">
      <w:pPr>
        <w:shd w:val="clear" w:color="auto" w:fill="auto"/>
        <w:spacing w:line="360" w:lineRule="auto"/>
        <w:jc w:val="left"/>
        <w:rPr>
          <w:rFonts w:ascii="宋体" w:eastAsia="宋体" w:hAnsi="宋体" w:cs="宋体" w:hint="eastAsia"/>
          <w:sz w:val="21"/>
          <w:szCs w:val="21"/>
        </w:rPr>
      </w:pPr>
      <m:oMath>
        <m:r>
          <m:rPr>
            <m:sty m:val="p"/>
          </m:rPr>
          <w:rPr>
            <w:rFonts w:ascii="Cambria Math" w:eastAsia="宋体" w:hAnsi="Cambria Math" w:cs="宋体" w:hint="eastAsia"/>
            <w:sz w:val="21"/>
            <w:szCs w:val="21"/>
          </w:rPr>
          <m:t>③</m:t>
        </m:r>
      </m:oMath>
      <w:r>
        <w:rPr>
          <w:rFonts w:ascii="宋体" w:eastAsia="宋体" w:hAnsi="宋体" w:cs="宋体" w:hint="eastAsia"/>
          <w:sz w:val="21"/>
          <w:szCs w:val="21"/>
        </w:rPr>
        <w:t>小组内交流讨论后，一致认为小明同学的结论不具普遍性，要得到并联电路中电流的规律，还应该选用规格</w:t>
      </w:r>
      <w:r>
        <w:rPr>
          <w:rFonts w:ascii="宋体" w:eastAsia="宋体" w:hAnsi="宋体" w:cs="宋体" w:hint="eastAsia"/>
          <w:b w:val="0"/>
          <w:sz w:val="21"/>
          <w:szCs w:val="21"/>
          <w:u w:val="single"/>
        </w:rPr>
        <w:t xml:space="preserve">      </w:t>
      </w:r>
      <m:oMath>
        <m:r>
          <w:rPr>
            <w:rFonts w:ascii="Cambria Math" w:eastAsia="宋体" w:hAnsi="Cambria Math" w:cs="宋体" w:hint="eastAsia"/>
            <w:sz w:val="21"/>
            <w:szCs w:val="21"/>
          </w:rPr>
          <m:t>（</m:t>
        </m:r>
      </m:oMath>
      <w:r>
        <w:rPr>
          <w:rFonts w:ascii="宋体" w:eastAsia="宋体" w:hAnsi="宋体" w:cs="宋体" w:hint="eastAsia"/>
          <w:sz w:val="21"/>
          <w:szCs w:val="21"/>
        </w:rPr>
        <w:t>选填“相同”或“不同”</w:t>
      </w:r>
      <m:oMath>
        <m:r>
          <w:rPr>
            <w:rFonts w:ascii="Cambria Math" w:eastAsia="宋体" w:hAnsi="Cambria Math" w:cs="宋体" w:hint="eastAsia"/>
            <w:sz w:val="21"/>
            <w:szCs w:val="21"/>
          </w:rPr>
          <m:t>）</m:t>
        </m:r>
      </m:oMath>
      <w:r>
        <w:rPr>
          <w:rFonts w:ascii="宋体" w:eastAsia="宋体" w:hAnsi="宋体" w:cs="宋体" w:hint="eastAsia"/>
          <w:sz w:val="21"/>
          <w:szCs w:val="21"/>
        </w:rPr>
        <w:t>的灯泡进行实验。</w:t>
      </w:r>
    </w:p>
    <w:p w14:paraId="227BF22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10．（2025·黑龙江哈尔滨·三模）“探究影响导体电阻大小的因素”的实验装置如图所示，在实验中使用四根电阻丝，其材料、规格及实验证据如下表所示。</w:t>
      </w:r>
    </w:p>
    <w:tbl>
      <w:tblPr>
        <w:tblStyle w:val="TableNormal"/>
        <w:tblW w:w="57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675"/>
        <w:gridCol w:w="1245"/>
        <w:gridCol w:w="855"/>
        <w:gridCol w:w="1455"/>
        <w:gridCol w:w="1485"/>
      </w:tblGrid>
      <w:tr w14:paraId="14229A5C">
        <w:tblPrEx>
          <w:tblW w:w="57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6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0FC42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编号</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80A46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材料</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74226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长度/m</w:t>
            </w:r>
          </w:p>
        </w:tc>
        <w:tc>
          <w:tcPr>
            <w:tcW w:w="14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6A4B0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横截面积/mm</w:t>
            </w:r>
            <w:r>
              <w:rPr>
                <w:rFonts w:ascii="宋体" w:eastAsia="宋体" w:hAnsi="宋体" w:cs="宋体" w:hint="eastAsia"/>
                <w:sz w:val="21"/>
                <w:szCs w:val="21"/>
                <w:vertAlign w:val="superscript"/>
              </w:rPr>
              <w:t>2</w:t>
            </w:r>
          </w:p>
        </w:tc>
        <w:tc>
          <w:tcPr>
            <w:tcW w:w="14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2B2C8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灯泡亮度</w:t>
            </w:r>
          </w:p>
        </w:tc>
      </w:tr>
      <w:tr w14:paraId="18AC5CA0">
        <w:tblPrEx>
          <w:tblW w:w="571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902E1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FE49F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锰铜合金</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9AD04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0.5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D30B3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0.8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A8E58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亮</w:t>
            </w:r>
          </w:p>
        </w:tc>
      </w:tr>
      <w:tr w14:paraId="228E5B5D">
        <w:tblPrEx>
          <w:tblW w:w="571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782A2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B</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DF3CF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镍铬合金</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2F5F3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0.5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8A5F7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0.8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516DA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较亮</w:t>
            </w:r>
          </w:p>
        </w:tc>
      </w:tr>
      <w:tr w14:paraId="69F20918">
        <w:tblPrEx>
          <w:tblW w:w="571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98CB0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C</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CB2CC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镍铬合金</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A25A2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0.5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11D18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0.4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7B24B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较暗</w:t>
            </w:r>
          </w:p>
        </w:tc>
      </w:tr>
      <w:tr w14:paraId="37CFFE4E">
        <w:tblPrEx>
          <w:tblW w:w="571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BA24B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D</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67B84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镍铬合金</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32B7B7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569ED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0.4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EA49F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更暗</w:t>
            </w:r>
          </w:p>
        </w:tc>
      </w:tr>
    </w:tbl>
    <w:p w14:paraId="72133F66">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33625" cy="1190625"/>
            <wp:effectExtent l="0" t="0" r="13335" b="13335"/>
            <wp:docPr id="100009" name="图片 100009" descr="@@@eae760f9-b885-48b3-82ec-9060d4d37c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eae760f9-b885-48b3-82ec-9060d4d37c86"/>
                    <pic:cNvPicPr>
                      <a:picLocks noChangeAspect="1"/>
                    </pic:cNvPicPr>
                  </pic:nvPicPr>
                  <pic:blipFill>
                    <a:blip xmlns:r="http://schemas.openxmlformats.org/officeDocument/2006/relationships" r:embed="rId43"/>
                    <a:stretch>
                      <a:fillRect/>
                    </a:stretch>
                  </pic:blipFill>
                  <pic:spPr>
                    <a:xfrm>
                      <a:off x="0" y="0"/>
                      <a:ext cx="2333625" cy="1190625"/>
                    </a:xfrm>
                    <a:prstGeom prst="rect">
                      <a:avLst/>
                    </a:prstGeom>
                  </pic:spPr>
                </pic:pic>
              </a:graphicData>
            </a:graphic>
          </wp:inline>
        </w:drawing>
      </w:r>
    </w:p>
    <w:p w14:paraId="4FDB03F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(1)实验中通过观察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比较电阻丝电阻的大小，这种研究方法叫</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法。</w:t>
      </w:r>
    </w:p>
    <w:p w14:paraId="63C0863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(2)分别将编号为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的电阻丝接入电路进行实验，可得出结论：导体的电阻大小与导体的材料有关。</w:t>
      </w:r>
    </w:p>
    <w:p w14:paraId="5A0A83A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(3)分别将编号为B、C的电阻丝接入电路进行实验，根据实验现象可得出结论是：在导体的材料相同、长度也相同时，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9BB1AF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(4)分别将编号为C、D的电阻丝接入电路进行实验，其得到的实验结论被实际应用到了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的工作原理中。（选填“电流表”、“电压表”、“滑动变阻器”或“电磁铁”）</w:t>
      </w:r>
    </w:p>
    <w:p w14:paraId="24CB820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(5)实验过程中小组同学更换电阻丝后发现小灯泡亮度变化不明显，请你对实验电路的设计提出改进意见：</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9A4E7DD">
      <w:pPr>
        <w:pStyle w:val="Heading2"/>
        <w:shd w:val="clear" w:color="auto" w:fill="auto"/>
        <w:bidi w:val="0"/>
        <w:rPr>
          <w:rFonts w:hint="default"/>
          <w:sz w:val="21"/>
          <w:szCs w:val="21"/>
          <w:lang w:val="en-US" w:eastAsia="zh-CN"/>
        </w:rPr>
      </w:pPr>
      <w:bookmarkStart w:id="25" w:name="_Toc27488"/>
      <w:r>
        <w:rPr>
          <w:rFonts w:hint="eastAsia"/>
          <w:sz w:val="21"/>
          <w:szCs w:val="21"/>
          <w:lang w:val="en-US" w:eastAsia="zh-CN"/>
        </w:rPr>
        <w:t>培优拔高</w:t>
      </w:r>
      <w:bookmarkEnd w:id="25"/>
    </w:p>
    <w:p w14:paraId="72F471F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11．（2025·河南·一模）在生产生活中，物质的比热容是选择材料的考虑因素之一，下列应用中主要从比热容大小的角度考虑的是（　　）</w:t>
      </w:r>
    </w:p>
    <w:p w14:paraId="46FED87E">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A．给马路洒水进行降温</w:t>
      </w:r>
      <w:r>
        <w:rPr>
          <w:rFonts w:ascii="宋体" w:eastAsia="宋体" w:hAnsi="宋体" w:cs="宋体" w:hint="eastAsia"/>
          <w:sz w:val="21"/>
          <w:szCs w:val="21"/>
        </w:rPr>
        <w:tab/>
      </w:r>
      <w:r>
        <w:rPr>
          <w:rFonts w:ascii="宋体" w:eastAsia="宋体" w:hAnsi="宋体" w:cs="宋体" w:hint="eastAsia"/>
          <w:sz w:val="21"/>
          <w:szCs w:val="21"/>
        </w:rPr>
        <w:t>B．用铜做输电线</w:t>
      </w:r>
    </w:p>
    <w:p w14:paraId="140438FD">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C．用水当供暖的搬运工</w:t>
      </w:r>
      <w:r>
        <w:rPr>
          <w:rFonts w:ascii="宋体" w:eastAsia="宋体" w:hAnsi="宋体" w:cs="宋体" w:hint="eastAsia"/>
          <w:sz w:val="21"/>
          <w:szCs w:val="21"/>
        </w:rPr>
        <w:tab/>
      </w:r>
      <w:r>
        <w:rPr>
          <w:rFonts w:ascii="宋体" w:eastAsia="宋体" w:hAnsi="宋体" w:cs="宋体" w:hint="eastAsia"/>
          <w:sz w:val="21"/>
          <w:szCs w:val="21"/>
        </w:rPr>
        <w:t>D．用豆油炸丸子</w:t>
      </w:r>
    </w:p>
    <w:p w14:paraId="4568DA8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12．（25-26九年级上·重庆·开学考试）关于一些电学基础知识，下列说法正确的是（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6EBAE6D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A．电路中的电流是由电荷的定向移动形成的</w:t>
      </w:r>
    </w:p>
    <w:p w14:paraId="3CC6F1A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B．绝缘体不能导电，是因为绝缘体中没有电荷</w:t>
      </w:r>
    </w:p>
    <w:p w14:paraId="7AF8A4A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C．通过导体的电流越大，导体的电阻就越大</w:t>
      </w:r>
    </w:p>
    <w:p w14:paraId="3FC2DC5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D．只有当电路闭合时电源两端才有电压</w:t>
      </w:r>
    </w:p>
    <w:p w14:paraId="1A6A143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13．（24-25九年级上·四川绵阳·期中）一块合金导体长（前后）∶宽（左右）∶高（上下）＝9∶3∶1，将该导体接入如图所示的电路的</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两点之间，灯泡L均发光，则（　　）</w:t>
      </w:r>
    </w:p>
    <w:p w14:paraId="3F2D03F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81250" cy="1447800"/>
            <wp:effectExtent l="0" t="0" r="11430" b="0"/>
            <wp:docPr id="100011" name="图片 100011" descr="@@@b312f340-0e5e-4834-ba07-4c329b137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b312f340-0e5e-4834-ba07-4c329b137460"/>
                    <pic:cNvPicPr>
                      <a:picLocks noChangeAspect="1"/>
                    </pic:cNvPicPr>
                  </pic:nvPicPr>
                  <pic:blipFill>
                    <a:blip xmlns:r="http://schemas.openxmlformats.org/officeDocument/2006/relationships" r:embed="rId44"/>
                    <a:stretch>
                      <a:fillRect/>
                    </a:stretch>
                  </pic:blipFill>
                  <pic:spPr>
                    <a:xfrm>
                      <a:off x="0" y="0"/>
                      <a:ext cx="2381250" cy="1447800"/>
                    </a:xfrm>
                    <a:prstGeom prst="rect">
                      <a:avLst/>
                    </a:prstGeom>
                  </pic:spPr>
                </pic:pic>
              </a:graphicData>
            </a:graphic>
          </wp:inline>
        </w:drawing>
      </w:r>
    </w:p>
    <w:p w14:paraId="21A7823F">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A．上下接入时，灯泡亮度最暗</w:t>
      </w:r>
      <w:r>
        <w:rPr>
          <w:rFonts w:ascii="宋体" w:eastAsia="宋体" w:hAnsi="宋体" w:cs="宋体" w:hint="eastAsia"/>
          <w:sz w:val="21"/>
          <w:szCs w:val="21"/>
        </w:rPr>
        <w:tab/>
      </w:r>
      <w:r>
        <w:rPr>
          <w:rFonts w:ascii="宋体" w:eastAsia="宋体" w:hAnsi="宋体" w:cs="宋体" w:hint="eastAsia"/>
          <w:sz w:val="21"/>
          <w:szCs w:val="21"/>
        </w:rPr>
        <w:t>B．上下接入时，灯泡亮度最亮</w:t>
      </w:r>
    </w:p>
    <w:p w14:paraId="3D214182">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C．左右接入时，灯泡亮度最暗</w:t>
      </w:r>
      <w:r>
        <w:rPr>
          <w:rFonts w:ascii="宋体" w:eastAsia="宋体" w:hAnsi="宋体" w:cs="宋体" w:hint="eastAsia"/>
          <w:sz w:val="21"/>
          <w:szCs w:val="21"/>
        </w:rPr>
        <w:tab/>
      </w:r>
      <w:r>
        <w:rPr>
          <w:rFonts w:ascii="宋体" w:eastAsia="宋体" w:hAnsi="宋体" w:cs="宋体" w:hint="eastAsia"/>
          <w:sz w:val="21"/>
          <w:szCs w:val="21"/>
        </w:rPr>
        <w:t>D．前后接入时，灯泡亮度最亮</w:t>
      </w:r>
    </w:p>
    <w:p w14:paraId="07B419F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14．（2025·四川广安·三模）如图所示，现在教室中到处都是电气设备。老师按下开关灯便亮了，老师手所接触的开关外壳属于</w:t>
      </w:r>
      <w:r>
        <w:rPr>
          <w:rFonts w:ascii="宋体" w:eastAsia="宋体" w:hAnsi="宋体" w:cs="宋体" w:hint="eastAsia"/>
          <w:b w:val="0"/>
          <w:sz w:val="21"/>
          <w:szCs w:val="21"/>
          <w:u w:val="single"/>
        </w:rPr>
        <w:t xml:space="preserve">      </w:t>
      </w:r>
      <m:oMath>
        <m:r>
          <w:rPr>
            <w:rFonts w:ascii="Cambria Math" w:eastAsia="宋体" w:hAnsi="Cambria Math" w:cs="宋体" w:hint="eastAsia"/>
            <w:sz w:val="21"/>
            <w:szCs w:val="21"/>
          </w:rPr>
          <m:t>(</m:t>
        </m:r>
      </m:oMath>
      <w:r>
        <w:rPr>
          <w:rFonts w:ascii="宋体" w:eastAsia="宋体" w:hAnsi="宋体" w:cs="宋体" w:hint="eastAsia"/>
          <w:sz w:val="21"/>
          <w:szCs w:val="21"/>
        </w:rPr>
        <w:t>选填“导体”“半导体”“绝缘体”或“超导体”</w:t>
      </w:r>
      <m:oMath>
        <m:r>
          <w:rPr>
            <w:rFonts w:ascii="Cambria Math" w:eastAsia="宋体" w:hAnsi="Cambria Math" w:cs="宋体" w:hint="eastAsia"/>
            <w:sz w:val="21"/>
            <w:szCs w:val="21"/>
          </w:rPr>
          <m:t>)</m:t>
        </m:r>
      </m:oMath>
      <w:r>
        <w:rPr>
          <w:rFonts w:ascii="宋体" w:eastAsia="宋体" w:hAnsi="宋体" w:cs="宋体" w:hint="eastAsia"/>
          <w:sz w:val="21"/>
          <w:szCs w:val="21"/>
        </w:rPr>
        <w:t>；老师又打开了教室中的多媒体设备，电灯、多媒体等用电器的连接方式是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联；打开多媒体设备后，与仅打开灯相比，教室电路中的等效总电阻会</w:t>
      </w:r>
      <w:r>
        <w:rPr>
          <w:rFonts w:ascii="宋体" w:eastAsia="宋体" w:hAnsi="宋体" w:cs="宋体" w:hint="eastAsia"/>
          <w:b w:val="0"/>
          <w:sz w:val="21"/>
          <w:szCs w:val="21"/>
          <w:u w:val="single"/>
        </w:rPr>
        <w:t xml:space="preserve">      </w:t>
      </w:r>
      <m:oMath>
        <m:r>
          <w:rPr>
            <w:rFonts w:ascii="Cambria Math" w:eastAsia="宋体" w:hAnsi="Cambria Math" w:cs="宋体" w:hint="eastAsia"/>
            <w:sz w:val="21"/>
            <w:szCs w:val="21"/>
          </w:rPr>
          <m:t>(</m:t>
        </m:r>
      </m:oMath>
      <w:r>
        <w:rPr>
          <w:rFonts w:ascii="宋体" w:eastAsia="宋体" w:hAnsi="宋体" w:cs="宋体" w:hint="eastAsia"/>
          <w:sz w:val="21"/>
          <w:szCs w:val="21"/>
        </w:rPr>
        <w:t>选填“变大”“变小”或“不变”</w:t>
      </w:r>
      <m:oMath>
        <m:r>
          <w:rPr>
            <w:rFonts w:ascii="Cambria Math" w:eastAsia="宋体" w:hAnsi="Cambria Math" w:cs="宋体" w:hint="eastAsia"/>
            <w:sz w:val="21"/>
            <w:szCs w:val="21"/>
          </w:rPr>
          <m:t>)</m:t>
        </m:r>
      </m:oMath>
      <w:r>
        <w:rPr>
          <w:rFonts w:ascii="宋体" w:eastAsia="宋体" w:hAnsi="宋体" w:cs="宋体" w:hint="eastAsia"/>
          <w:sz w:val="21"/>
          <w:szCs w:val="21"/>
        </w:rPr>
        <w:t>。</w:t>
      </w:r>
    </w:p>
    <w:p w14:paraId="7616E4E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38300" cy="1143000"/>
            <wp:effectExtent l="0" t="0" r="7620" b="0"/>
            <wp:docPr id="100013" name="图片 100013" descr="@@@f4f74358-e5c9-4752-8cd5-97c8144a30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4f74358-e5c9-4752-8cd5-97c8144a301b"/>
                    <pic:cNvPicPr>
                      <a:picLocks noChangeAspect="1"/>
                    </pic:cNvPicPr>
                  </pic:nvPicPr>
                  <pic:blipFill>
                    <a:blip xmlns:r="http://schemas.openxmlformats.org/officeDocument/2006/relationships" r:embed="rId45"/>
                    <a:stretch>
                      <a:fillRect/>
                    </a:stretch>
                  </pic:blipFill>
                  <pic:spPr>
                    <a:xfrm>
                      <a:off x="0" y="0"/>
                      <a:ext cx="1638300" cy="1143000"/>
                    </a:xfrm>
                    <a:prstGeom prst="rect">
                      <a:avLst/>
                    </a:prstGeom>
                  </pic:spPr>
                </pic:pic>
              </a:graphicData>
            </a:graphic>
          </wp:inline>
        </w:drawing>
      </w:r>
    </w:p>
    <w:p w14:paraId="3D8C42B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15．（25-26九年级上·全国·随堂练习）如图所示，当开关闭合后，用酒精灯对导线加热，电流表的读数会变小，小灯泡变</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（选填“亮”或“暗”），这是因为该导线的电阻与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有关，酒精灯对导线加热时，导线的电阻</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71E76F78">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04925" cy="1285875"/>
            <wp:effectExtent l="0" t="0" r="5715" b="9525"/>
            <wp:docPr id="100015" name="图片 100015" descr="@@@47421987-a9ed-42a8-bb83-584c42da4d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47421987-a9ed-42a8-bb83-584c42da4d49"/>
                    <pic:cNvPicPr>
                      <a:picLocks noChangeAspect="1"/>
                    </pic:cNvPicPr>
                  </pic:nvPicPr>
                  <pic:blipFill>
                    <a:blip xmlns:r="http://schemas.openxmlformats.org/officeDocument/2006/relationships" r:embed="rId46"/>
                    <a:stretch>
                      <a:fillRect/>
                    </a:stretch>
                  </pic:blipFill>
                  <pic:spPr>
                    <a:xfrm>
                      <a:off x="0" y="0"/>
                      <a:ext cx="1304925" cy="1285875"/>
                    </a:xfrm>
                    <a:prstGeom prst="rect">
                      <a:avLst/>
                    </a:prstGeom>
                  </pic:spPr>
                </pic:pic>
              </a:graphicData>
            </a:graphic>
          </wp:inline>
        </w:drawing>
      </w:r>
    </w:p>
    <w:p w14:paraId="77B13FC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16．（25-26九年级上·全国·单元测试）如图所示，将一块圆柱状彩色橡皮泥接入电路，探究影响电阻大小的因素，闭合开关后，LED灯发光（对同一盏灯，流过它的电流越大，其亮度越亮）。若将两块相同的橡皮泥揉搓成与原来等长、比原来更粗的圆柱后再接入原电路，则LED灯的亮度</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（选填“增强”“不变”或“减弱”），原因是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13FB88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38325" cy="1400175"/>
            <wp:effectExtent l="0" t="0" r="5715" b="1905"/>
            <wp:docPr id="100017" name="图片 100017" descr="@@@ea926506-c2c7-4d11-9dcf-dc4bf3040a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ea926506-c2c7-4d11-9dcf-dc4bf3040a56"/>
                    <pic:cNvPicPr>
                      <a:picLocks noChangeAspect="1"/>
                    </pic:cNvPicPr>
                  </pic:nvPicPr>
                  <pic:blipFill>
                    <a:blip xmlns:r="http://schemas.openxmlformats.org/officeDocument/2006/relationships" r:embed="rId47"/>
                    <a:stretch>
                      <a:fillRect/>
                    </a:stretch>
                  </pic:blipFill>
                  <pic:spPr>
                    <a:xfrm>
                      <a:off x="0" y="0"/>
                      <a:ext cx="1838325" cy="1400175"/>
                    </a:xfrm>
                    <a:prstGeom prst="rect">
                      <a:avLst/>
                    </a:prstGeom>
                  </pic:spPr>
                </pic:pic>
              </a:graphicData>
            </a:graphic>
          </wp:inline>
        </w:drawing>
      </w:r>
    </w:p>
    <w:p w14:paraId="3308A74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17．（25-26九年级上·全国·课后作业）有些汽车前挡风玻璃上的刮水器能够随着雨量的大小，变换刮水的速度。小华查阅相关资料后知道了雨水是导体，自制了如图甲所示的检测网，并设计了如图乙所示的模拟电路进行探究。将检测网竖立并缓慢浸入雨水中进行实验，发现检测网浸入雨水中的深度越深，电流表的示数越大，这说明</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间接入电路的电阻在变</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间接入电路的电阻变化是由导体</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的变化引起的。</w:t>
      </w:r>
    </w:p>
    <w:p w14:paraId="4BE7160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914650" cy="1104900"/>
            <wp:effectExtent l="0" t="0" r="11430" b="7620"/>
            <wp:docPr id="100019" name="图片 100019" descr="@@@6329d8a6-2182-4a9b-b70b-fd0b297d44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6329d8a6-2182-4a9b-b70b-fd0b297d44a7"/>
                    <pic:cNvPicPr>
                      <a:picLocks noChangeAspect="1"/>
                    </pic:cNvPicPr>
                  </pic:nvPicPr>
                  <pic:blipFill>
                    <a:blip xmlns:r="http://schemas.openxmlformats.org/officeDocument/2006/relationships" r:embed="rId48"/>
                    <a:stretch>
                      <a:fillRect/>
                    </a:stretch>
                  </pic:blipFill>
                  <pic:spPr>
                    <a:xfrm>
                      <a:off x="0" y="0"/>
                      <a:ext cx="2914650" cy="1104900"/>
                    </a:xfrm>
                    <a:prstGeom prst="rect">
                      <a:avLst/>
                    </a:prstGeom>
                  </pic:spPr>
                </pic:pic>
              </a:graphicData>
            </a:graphic>
          </wp:inline>
        </w:drawing>
      </w:r>
    </w:p>
    <w:p w14:paraId="6C8BF4E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18．（2025·黑龙江佳木斯·一模）电动车“飞线充电”是生活中的安全隐患之一。“飞线”就是使用插线板将插座延长到电动车身附近，这种充电方式是非常危险的，因为电线比较长，为什么？</w:t>
      </w:r>
    </w:p>
    <w:p w14:paraId="216D7D3D">
      <w:pPr>
        <w:shd w:val="clear" w:color="auto" w:fill="auto"/>
        <w:spacing w:line="360" w:lineRule="auto"/>
        <w:jc w:val="left"/>
        <w:rPr>
          <w:rFonts w:ascii="宋体" w:eastAsia="宋体" w:hAnsi="宋体" w:cs="宋体" w:hint="eastAsia"/>
          <w:sz w:val="21"/>
          <w:szCs w:val="21"/>
        </w:rPr>
      </w:pPr>
    </w:p>
    <w:p w14:paraId="68555C2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19．（25-26九年级上·全国·课后作业）如图甲所示为“探究影响导体电阻大小的因素”的实验装置，图乙中A、B、C、D是实验用的几种电阻丝（</w:t>
      </w:r>
      <w:r>
        <w:rPr>
          <w:rFonts w:ascii="宋体" w:eastAsia="宋体" w:hAnsi="宋体" w:cs="宋体" w:hint="eastAsia"/>
          <w:i/>
          <w:sz w:val="21"/>
          <w:szCs w:val="21"/>
        </w:rPr>
        <w:t>S</w:t>
      </w:r>
      <w:r>
        <w:rPr>
          <w:rFonts w:ascii="宋体" w:eastAsia="宋体" w:hAnsi="宋体" w:cs="宋体" w:hint="eastAsia"/>
          <w:sz w:val="21"/>
          <w:szCs w:val="21"/>
        </w:rPr>
        <w:t>代表导体的横截面积）。请你回答以下问题：</w:t>
      </w:r>
    </w:p>
    <w:p w14:paraId="111129B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5276215" cy="1436370"/>
            <wp:effectExtent l="0" t="0" r="12065" b="11430"/>
            <wp:docPr id="100021" name="图片 100021" descr="@@@dcb2f452-1bf7-4db1-bdbb-0e96a897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dcb2f452-1bf7-4db1-bdbb-0e96a8973605"/>
                    <pic:cNvPicPr>
                      <a:picLocks noChangeAspect="1"/>
                    </pic:cNvPicPr>
                  </pic:nvPicPr>
                  <pic:blipFill>
                    <a:blip xmlns:r="http://schemas.openxmlformats.org/officeDocument/2006/relationships" r:embed="rId49"/>
                    <a:stretch>
                      <a:fillRect/>
                    </a:stretch>
                  </pic:blipFill>
                  <pic:spPr>
                    <a:xfrm>
                      <a:off x="0" y="0"/>
                      <a:ext cx="5276800" cy="1436516"/>
                    </a:xfrm>
                    <a:prstGeom prst="rect">
                      <a:avLst/>
                    </a:prstGeom>
                  </pic:spPr>
                </pic:pic>
              </a:graphicData>
            </a:graphic>
          </wp:inline>
        </w:drawing>
      </w:r>
    </w:p>
    <w:p w14:paraId="5031D17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(1)在图甲中</w:t>
      </w:r>
      <w:r>
        <w:rPr>
          <w:rFonts w:ascii="宋体" w:eastAsia="宋体" w:hAnsi="宋体" w:cs="宋体" w:hint="eastAsia"/>
          <w:i/>
          <w:sz w:val="21"/>
          <w:szCs w:val="21"/>
        </w:rPr>
        <w:t>M</w:t>
      </w:r>
      <w:r>
        <w:rPr>
          <w:rFonts w:ascii="宋体" w:eastAsia="宋体" w:hAnsi="宋体" w:cs="宋体" w:hint="eastAsia"/>
          <w:sz w:val="21"/>
          <w:szCs w:val="21"/>
        </w:rPr>
        <w:t>、</w:t>
      </w:r>
      <w:r>
        <w:rPr>
          <w:rFonts w:ascii="宋体" w:eastAsia="宋体" w:hAnsi="宋体" w:cs="宋体" w:hint="eastAsia"/>
          <w:i/>
          <w:sz w:val="21"/>
          <w:szCs w:val="21"/>
        </w:rPr>
        <w:t>N</w:t>
      </w:r>
      <w:r>
        <w:rPr>
          <w:rFonts w:ascii="宋体" w:eastAsia="宋体" w:hAnsi="宋体" w:cs="宋体" w:hint="eastAsia"/>
          <w:sz w:val="21"/>
          <w:szCs w:val="21"/>
        </w:rPr>
        <w:t>之间接入不同导体时，可通过灯泡的亮度来判断导体的电阻大小，这种研究方法叫</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法；</w:t>
      </w:r>
    </w:p>
    <w:p w14:paraId="0FBBA4F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(2)为了探究导体的电阻与导体长度的关系，</w:t>
      </w:r>
      <w:r>
        <w:rPr>
          <w:rFonts w:ascii="宋体" w:eastAsia="宋体" w:hAnsi="宋体" w:cs="宋体" w:hint="eastAsia"/>
          <w:i/>
          <w:sz w:val="21"/>
          <w:szCs w:val="21"/>
        </w:rPr>
        <w:t>M</w:t>
      </w:r>
      <w:r>
        <w:rPr>
          <w:rFonts w:ascii="宋体" w:eastAsia="宋体" w:hAnsi="宋体" w:cs="宋体" w:hint="eastAsia"/>
          <w:sz w:val="21"/>
          <w:szCs w:val="21"/>
        </w:rPr>
        <w:t>、</w:t>
      </w:r>
      <w:r>
        <w:rPr>
          <w:rFonts w:ascii="宋体" w:eastAsia="宋体" w:hAnsi="宋体" w:cs="宋体" w:hint="eastAsia"/>
          <w:i/>
          <w:sz w:val="21"/>
          <w:szCs w:val="21"/>
        </w:rPr>
        <w:t>N</w:t>
      </w:r>
      <w:r>
        <w:rPr>
          <w:rFonts w:ascii="宋体" w:eastAsia="宋体" w:hAnsi="宋体" w:cs="宋体" w:hint="eastAsia"/>
          <w:sz w:val="21"/>
          <w:szCs w:val="21"/>
        </w:rPr>
        <w:t>之间应接入图乙中的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（填字母）；这样做是为了控制横截面积和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相同，这种研究方法叫</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法；</w:t>
      </w:r>
    </w:p>
    <w:p w14:paraId="4BF6E28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(3)若在</w:t>
      </w:r>
      <w:r>
        <w:rPr>
          <w:rFonts w:ascii="宋体" w:eastAsia="宋体" w:hAnsi="宋体" w:cs="宋体" w:hint="eastAsia"/>
          <w:i/>
          <w:sz w:val="21"/>
          <w:szCs w:val="21"/>
        </w:rPr>
        <w:t>M</w:t>
      </w:r>
      <w:r>
        <w:rPr>
          <w:rFonts w:ascii="宋体" w:eastAsia="宋体" w:hAnsi="宋体" w:cs="宋体" w:hint="eastAsia"/>
          <w:sz w:val="21"/>
          <w:szCs w:val="21"/>
        </w:rPr>
        <w:t>、</w:t>
      </w:r>
      <w:r>
        <w:rPr>
          <w:rFonts w:ascii="宋体" w:eastAsia="宋体" w:hAnsi="宋体" w:cs="宋体" w:hint="eastAsia"/>
          <w:i/>
          <w:sz w:val="21"/>
          <w:szCs w:val="21"/>
        </w:rPr>
        <w:t>N</w:t>
      </w:r>
      <w:r>
        <w:rPr>
          <w:rFonts w:ascii="宋体" w:eastAsia="宋体" w:hAnsi="宋体" w:cs="宋体" w:hint="eastAsia"/>
          <w:sz w:val="21"/>
          <w:szCs w:val="21"/>
        </w:rPr>
        <w:t>之间接入导体A、B，可探究导体的电阻与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的关系；</w:t>
      </w:r>
    </w:p>
    <w:p w14:paraId="1CD412F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(4)实验小组在实验中发现，如果接入</w:t>
      </w:r>
      <w:r>
        <w:rPr>
          <w:rFonts w:ascii="宋体" w:eastAsia="宋体" w:hAnsi="宋体" w:cs="宋体" w:hint="eastAsia"/>
          <w:i/>
          <w:sz w:val="21"/>
          <w:szCs w:val="21"/>
        </w:rPr>
        <w:t>M</w:t>
      </w:r>
      <w:r>
        <w:rPr>
          <w:rFonts w:ascii="宋体" w:eastAsia="宋体" w:hAnsi="宋体" w:cs="宋体" w:hint="eastAsia"/>
          <w:sz w:val="21"/>
          <w:szCs w:val="21"/>
        </w:rPr>
        <w:t>、</w:t>
      </w:r>
      <w:r>
        <w:rPr>
          <w:rFonts w:ascii="宋体" w:eastAsia="宋体" w:hAnsi="宋体" w:cs="宋体" w:hint="eastAsia"/>
          <w:i/>
          <w:sz w:val="21"/>
          <w:szCs w:val="21"/>
        </w:rPr>
        <w:t>N</w:t>
      </w:r>
      <w:r>
        <w:rPr>
          <w:rFonts w:ascii="宋体" w:eastAsia="宋体" w:hAnsi="宋体" w:cs="宋体" w:hint="eastAsia"/>
          <w:sz w:val="21"/>
          <w:szCs w:val="21"/>
        </w:rPr>
        <w:t>之间的导体电阻阻值比较接近，实验现象不明显，你的解决办法是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311FF8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(5)完成上述实验后，小明进行了如图丙所示的实验，他把</w:t>
      </w:r>
      <w:r>
        <w:rPr>
          <w:rFonts w:ascii="宋体" w:eastAsia="宋体" w:hAnsi="宋体" w:cs="宋体" w:hint="eastAsia"/>
          <w:i/>
          <w:sz w:val="21"/>
          <w:szCs w:val="21"/>
        </w:rPr>
        <w:t>M</w:t>
      </w:r>
      <w:r>
        <w:rPr>
          <w:rFonts w:ascii="宋体" w:eastAsia="宋体" w:hAnsi="宋体" w:cs="宋体" w:hint="eastAsia"/>
          <w:sz w:val="21"/>
          <w:szCs w:val="21"/>
        </w:rPr>
        <w:t>、</w:t>
      </w:r>
      <w:r>
        <w:rPr>
          <w:rFonts w:ascii="宋体" w:eastAsia="宋体" w:hAnsi="宋体" w:cs="宋体" w:hint="eastAsia"/>
          <w:i/>
          <w:sz w:val="21"/>
          <w:szCs w:val="21"/>
        </w:rPr>
        <w:t>N</w:t>
      </w:r>
      <w:r>
        <w:rPr>
          <w:rFonts w:ascii="宋体" w:eastAsia="宋体" w:hAnsi="宋体" w:cs="宋体" w:hint="eastAsia"/>
          <w:sz w:val="21"/>
          <w:szCs w:val="21"/>
        </w:rPr>
        <w:t>与旧日光灯管中的钨丝连接，闭合开关S后，用酒精灯给钨丝加热，观察到电流表示数变小，这说明温度升高，钨丝的电阻</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62079D05">
      <w:pPr>
        <w:shd w:val="clear" w:color="auto" w:fill="auto"/>
        <w:spacing w:line="360" w:lineRule="auto"/>
        <w:jc w:val="left"/>
        <w:rPr>
          <w:rFonts w:ascii="宋体" w:eastAsia="宋体" w:hAnsi="宋体" w:cs="宋体" w:hint="eastAsia"/>
          <w:sz w:val="21"/>
          <w:szCs w:val="21"/>
        </w:rPr>
      </w:pPr>
    </w:p>
    <w:p w14:paraId="1C18B9F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20．（25-26九年级上·全国·课前预习）如图所示，在探究影响导体电阻大小的因素实验中，a为镍铬合金，b、c、d为锰铜合金。导线a、b、c粗细相同，b、d粗细不同，a、b、d长度相同。</w:t>
      </w:r>
    </w:p>
    <w:p w14:paraId="037E7DB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81250" cy="1314450"/>
            <wp:effectExtent l="0" t="0" r="11430" b="11430"/>
            <wp:docPr id="100023" name="图片 100023" descr="@@@55ee94cb-52b1-4895-be73-416a4e23b9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55ee94cb-52b1-4895-be73-416a4e23b9ad"/>
                    <pic:cNvPicPr>
                      <a:picLocks noChangeAspect="1"/>
                    </pic:cNvPicPr>
                  </pic:nvPicPr>
                  <pic:blipFill>
                    <a:blip xmlns:r="http://schemas.openxmlformats.org/officeDocument/2006/relationships" r:embed="rId50"/>
                    <a:stretch>
                      <a:fillRect/>
                    </a:stretch>
                  </pic:blipFill>
                  <pic:spPr>
                    <a:xfrm>
                      <a:off x="0" y="0"/>
                      <a:ext cx="2381250" cy="1314450"/>
                    </a:xfrm>
                    <a:prstGeom prst="rect">
                      <a:avLst/>
                    </a:prstGeom>
                  </pic:spPr>
                </pic:pic>
              </a:graphicData>
            </a:graphic>
          </wp:inline>
        </w:drawing>
      </w:r>
    </w:p>
    <w:p w14:paraId="101F510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(1)该实验是通过观察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的示数间接比较导线电阻的大小；</w:t>
      </w:r>
    </w:p>
    <w:p w14:paraId="7ECCC93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(2)选用导线a、b分别接入电路中，是为了探究电阻大小跟导体的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是否有关；</w:t>
      </w:r>
    </w:p>
    <w:p w14:paraId="1ABD8F0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(3)选用导线b、c分别接入电路中，是为了探究电阻大小跟导体的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是否有关；</w:t>
      </w:r>
    </w:p>
    <w:p w14:paraId="0AA646E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(4)选用导线</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分别接入电路中，是为了探究电阻大小跟导体的横截面积是否有关；</w:t>
      </w:r>
    </w:p>
    <w:p w14:paraId="4BFE3D0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(5)除了上述影响因素外，导体电阻大小还可能跟</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有关；</w:t>
      </w:r>
    </w:p>
    <w:p w14:paraId="7B55ED07">
      <w:pPr>
        <w:shd w:val="clear" w:color="auto" w:fill="auto"/>
        <w:spacing w:line="360" w:lineRule="auto"/>
        <w:jc w:val="left"/>
        <w:rPr>
          <w:rFonts w:ascii="楷体" w:eastAsia="楷体" w:hAnsi="楷体" w:cs="楷体" w:hint="eastAsia"/>
          <w:b/>
          <w:bCs/>
          <w:color w:val="FF0000"/>
          <w:sz w:val="21"/>
          <w:szCs w:val="21"/>
          <w:highlight w:val="yellow"/>
          <w:lang w:val="en-US" w:eastAsia="zh-CN"/>
        </w:rPr>
      </w:pPr>
      <w:r>
        <w:rPr>
          <w:rFonts w:ascii="宋体" w:eastAsia="宋体" w:hAnsi="宋体" w:cs="宋体" w:hint="eastAsia"/>
          <w:sz w:val="21"/>
          <w:szCs w:val="21"/>
        </w:rPr>
        <w:t>(6)导体的电阻是导体本身的一种性质，它的大小取决于导体的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等因素。</w:t>
      </w:r>
    </w:p>
    <w:sectPr>
      <w:headerReference w:type="default" r:id="rId51"/>
      <w:footerReference w:type="default" r:id="rId52"/>
      <w:pgSz w:w="11906" w:h="16838"/>
      <w:pgMar w:top="1440" w:right="1080" w:bottom="1440" w:left="108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07F35418-7FD4-4608-9BA0-D4E6A9D31ACE}"/>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D00D726E-E2EF-4C9F-ADD1-4C0C721BC051}"/>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50870DA0-8BCE-4669-A9EC-963A53E0E868}"/>
  </w:font>
  <w:font w:name="楷体">
    <w:panose1 w:val="02010609060101010101"/>
    <w:charset w:val="86"/>
    <w:family w:val="auto"/>
    <w:pitch w:val="default"/>
    <w:sig w:usb0="800002BF" w:usb1="38CF7CFA" w:usb2="00000016" w:usb3="00000000" w:csb0="00040001" w:csb1="00000000"/>
    <w:embedRegular r:id="rId4" w:subsetted="1" w:fontKey="{164BC270-12CD-473E-9E0E-F67ACADCAD86}"/>
  </w:font>
  <w:font w:name="仿宋">
    <w:panose1 w:val="02010609060101010101"/>
    <w:charset w:val="86"/>
    <w:family w:val="auto"/>
    <w:pitch w:val="default"/>
    <w:sig w:usb0="800002BF" w:usb1="38CF7CFA" w:usb2="00000016" w:usb3="00000000" w:csb0="00040001" w:csb1="00000000"/>
    <w:embedRegular r:id="rId5" w:subsetted="1" w:fontKey="{F571BC72-A067-4D78-9291-605AA68243D6}"/>
  </w:font>
  <w:font w:name="Cambria Math">
    <w:panose1 w:val="02040503050406030204"/>
    <w:charset w:val="01"/>
    <w:family w:val="roman"/>
    <w:notTrueType/>
    <w:pitch w:val="variable"/>
    <w:sig w:usb0="E00006FF" w:usb1="420024FF" w:usb2="02000000" w:usb3="00000000" w:csb0="2000019F" w:csb1="00000000"/>
    <w:embedRegular r:id="rId6" w:subsetted="1" w:fontKey="{291B8CCD-87E0-48CB-8274-6771D6DDEAB5}"/>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r>
      <w:drawing>
        <wp:inline distT="0" distB="0" distL="114300" distR="114300">
          <wp:extent cx="4972050" cy="285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3936C6A"/>
    <w:rsid w:val="03E2006E"/>
    <w:rsid w:val="05FB615F"/>
    <w:rsid w:val="08227514"/>
    <w:rsid w:val="08BC7EE1"/>
    <w:rsid w:val="08D710B7"/>
    <w:rsid w:val="0A6D56A9"/>
    <w:rsid w:val="111E2F24"/>
    <w:rsid w:val="11C64636"/>
    <w:rsid w:val="12C17D51"/>
    <w:rsid w:val="134E0C3A"/>
    <w:rsid w:val="1617364B"/>
    <w:rsid w:val="17A20BD4"/>
    <w:rsid w:val="19476D06"/>
    <w:rsid w:val="1CCA2B35"/>
    <w:rsid w:val="20990108"/>
    <w:rsid w:val="21751B38"/>
    <w:rsid w:val="22854BAF"/>
    <w:rsid w:val="264823CE"/>
    <w:rsid w:val="273242DE"/>
    <w:rsid w:val="28574214"/>
    <w:rsid w:val="29302214"/>
    <w:rsid w:val="2AE15CE9"/>
    <w:rsid w:val="2B3B50FE"/>
    <w:rsid w:val="30210D83"/>
    <w:rsid w:val="353A1D60"/>
    <w:rsid w:val="353D330A"/>
    <w:rsid w:val="36316A75"/>
    <w:rsid w:val="371B7B33"/>
    <w:rsid w:val="376F27E0"/>
    <w:rsid w:val="38EB24F1"/>
    <w:rsid w:val="3B0F6973"/>
    <w:rsid w:val="3C0E0A94"/>
    <w:rsid w:val="3C5D1E98"/>
    <w:rsid w:val="3C600470"/>
    <w:rsid w:val="3D910C10"/>
    <w:rsid w:val="3EC11302"/>
    <w:rsid w:val="42F17DE3"/>
    <w:rsid w:val="48C44F75"/>
    <w:rsid w:val="49C76797"/>
    <w:rsid w:val="4BD87024"/>
    <w:rsid w:val="4D64453D"/>
    <w:rsid w:val="4DF85277"/>
    <w:rsid w:val="4E7B1FCD"/>
    <w:rsid w:val="4FB819D5"/>
    <w:rsid w:val="4FC77A71"/>
    <w:rsid w:val="56220620"/>
    <w:rsid w:val="57021B18"/>
    <w:rsid w:val="5E130566"/>
    <w:rsid w:val="5F056BF5"/>
    <w:rsid w:val="67FC0AA6"/>
    <w:rsid w:val="6BAF2E85"/>
    <w:rsid w:val="6D740BA3"/>
    <w:rsid w:val="6FB97564"/>
    <w:rsid w:val="708C21E6"/>
    <w:rsid w:val="7118679B"/>
    <w:rsid w:val="72003B21"/>
    <w:rsid w:val="73ED71BD"/>
    <w:rsid w:val="7507318D"/>
    <w:rsid w:val="75255FC0"/>
    <w:rsid w:val="77EB3CF9"/>
    <w:rsid w:val="7B6D43C8"/>
    <w:rsid w:val="7E35461F"/>
    <w:rsid w:val="7E4B67C3"/>
    <w:rsid w:val="7EDD625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 w:type="character" w:customStyle="1" w:styleId="font21">
    <w:name w:val="font21"/>
    <w:qFormat/>
    <w:rPr>
      <w:rFonts w:ascii="宋体" w:eastAsia="宋体" w:hAnsi="宋体" w:cs="宋体"/>
      <w:b/>
      <w:bCs/>
      <w:color w:val="000000"/>
      <w:sz w:val="22"/>
      <w:szCs w:val="22"/>
      <w:u w:val="none"/>
    </w:rPr>
  </w:style>
  <w:style w:type="character" w:customStyle="1" w:styleId="font61">
    <w:name w:val="font61"/>
    <w:qFormat/>
    <w:rPr>
      <w:rFonts w:ascii="Calibri" w:hAnsi="Calibri" w:cs="Calibri" w:hint="default"/>
      <w:b/>
      <w:bCs/>
      <w:color w:val="000000"/>
      <w:sz w:val="26"/>
      <w:szCs w:val="26"/>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jpe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pn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image" Target="media/image32.png" /><Relationship Id="rId37" Type="http://schemas.openxmlformats.org/officeDocument/2006/relationships/image" Target="media/image33.jpeg" /><Relationship Id="rId38" Type="http://schemas.openxmlformats.org/officeDocument/2006/relationships/image" Target="media/image34.png" /><Relationship Id="rId39" Type="http://schemas.openxmlformats.org/officeDocument/2006/relationships/image" Target="media/image35.png" /><Relationship Id="rId4" Type="http://schemas.openxmlformats.org/officeDocument/2006/relationships/customXml" Target="../customXml/item1.xml" /><Relationship Id="rId40" Type="http://schemas.openxmlformats.org/officeDocument/2006/relationships/image" Target="media/image36.png" /><Relationship Id="rId41" Type="http://schemas.openxmlformats.org/officeDocument/2006/relationships/image" Target="media/image37.png" /><Relationship Id="rId42" Type="http://schemas.openxmlformats.org/officeDocument/2006/relationships/image" Target="media/image38.png" /><Relationship Id="rId43" Type="http://schemas.openxmlformats.org/officeDocument/2006/relationships/image" Target="media/image39.png" /><Relationship Id="rId44" Type="http://schemas.openxmlformats.org/officeDocument/2006/relationships/image" Target="media/image40.png" /><Relationship Id="rId45" Type="http://schemas.openxmlformats.org/officeDocument/2006/relationships/image" Target="media/image41.png" /><Relationship Id="rId46" Type="http://schemas.openxmlformats.org/officeDocument/2006/relationships/image" Target="media/image42.png" /><Relationship Id="rId47" Type="http://schemas.openxmlformats.org/officeDocument/2006/relationships/image" Target="media/image43.png" /><Relationship Id="rId48" Type="http://schemas.openxmlformats.org/officeDocument/2006/relationships/image" Target="media/image44.png" /><Relationship Id="rId49" Type="http://schemas.openxmlformats.org/officeDocument/2006/relationships/image" Target="media/image45.png" /><Relationship Id="rId5" Type="http://schemas.openxmlformats.org/officeDocument/2006/relationships/image" Target="media/image1.png" /><Relationship Id="rId50" Type="http://schemas.openxmlformats.org/officeDocument/2006/relationships/image" Target="media/image46.png" /><Relationship Id="rId51" Type="http://schemas.openxmlformats.org/officeDocument/2006/relationships/header" Target="header1.xml" /><Relationship Id="rId52" Type="http://schemas.openxmlformats.org/officeDocument/2006/relationships/footer" Target="footer1.xml" /><Relationship Id="rId53" Type="http://schemas.openxmlformats.org/officeDocument/2006/relationships/theme" Target="theme/theme1.xml" /><Relationship Id="rId54" Type="http://schemas.openxmlformats.org/officeDocument/2006/relationships/styles" Target="styles.xml"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48.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47.png" /><Relationship Id="rId2" Type="http://schemas.openxmlformats.org/officeDocument/2006/relationships/image" Target="media/image48.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3396</Words>
  <Characters>3548</Characters>
  <DocSecurity>0</DocSecurity>
  <Lines>0</Lines>
  <Paragraphs>0</Paragraphs>
  <ScaleCrop>false</ScaleCrop>
  <Company/>
  <LinksUpToDate>false</LinksUpToDate>
  <CharactersWithSpaces>3752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2025-09-22T08:20:56Z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